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9C2" w:rsidRPr="006724C8" w:rsidRDefault="00E72F38" w:rsidP="00E72F38">
      <w:pPr>
        <w:pStyle w:val="a3"/>
        <w:spacing w:line="360" w:lineRule="auto"/>
        <w:ind w:firstLine="567"/>
        <w:jc w:val="center"/>
        <w:rPr>
          <w:rFonts w:asciiTheme="majorBidi" w:hAnsiTheme="majorBidi" w:cs="Times New Roman"/>
          <w:noProof/>
          <w:sz w:val="28"/>
          <w:szCs w:val="28"/>
          <w:lang w:val="uz-Cyrl-UZ"/>
        </w:rPr>
      </w:pPr>
      <w:bookmarkStart w:id="0" w:name="_Hlk129937074"/>
      <w:r w:rsidRPr="006724C8">
        <w:rPr>
          <w:rFonts w:asciiTheme="majorBidi" w:hAnsiTheme="majorBidi" w:cs="Times New Roman"/>
          <w:b/>
          <w:bCs/>
          <w:noProof/>
          <w:sz w:val="28"/>
          <w:szCs w:val="28"/>
          <w:lang w:val="uz-Cyrl-UZ"/>
        </w:rPr>
        <w:t>ТИНЧЛИК МОҲИЯТИНИ АНГЛАШНИНГ ТАЛАБЛАРИ ВА АФЗАЛЛИКЛАРИ</w:t>
      </w:r>
      <w:r w:rsidR="00DE69C2" w:rsidRPr="006724C8">
        <w:rPr>
          <w:rStyle w:val="a6"/>
          <w:rFonts w:asciiTheme="majorBidi" w:hAnsiTheme="majorBidi"/>
          <w:noProof/>
          <w:sz w:val="28"/>
          <w:szCs w:val="28"/>
          <w:lang w:val="uz-Cyrl-UZ"/>
        </w:rPr>
        <w:footnoteReference w:id="1"/>
      </w:r>
    </w:p>
    <w:p w:rsidR="001E440D" w:rsidRPr="006724C8" w:rsidRDefault="0078513A" w:rsidP="006724C8">
      <w:pPr>
        <w:pStyle w:val="a3"/>
        <w:spacing w:line="360" w:lineRule="auto"/>
        <w:ind w:firstLine="567"/>
        <w:jc w:val="both"/>
        <w:rPr>
          <w:rFonts w:asciiTheme="majorBidi" w:hAnsiTheme="majorBidi" w:cs="Times New Roman"/>
          <w:noProof/>
          <w:sz w:val="28"/>
          <w:szCs w:val="28"/>
          <w:lang w:val="uz-Cyrl-UZ"/>
        </w:rPr>
      </w:pPr>
      <w:bookmarkStart w:id="1" w:name="_GoBack"/>
      <w:r w:rsidRPr="006724C8">
        <w:rPr>
          <w:rFonts w:asciiTheme="majorBidi" w:hAnsiTheme="majorBidi" w:cs="Times New Roman"/>
          <w:noProof/>
          <w:sz w:val="28"/>
          <w:szCs w:val="28"/>
          <w:lang w:val="uz-Cyrl-UZ"/>
        </w:rPr>
        <w:t>Дунёда</w:t>
      </w:r>
      <w:r w:rsidR="00030F91" w:rsidRPr="006724C8">
        <w:rPr>
          <w:rFonts w:asciiTheme="majorBidi" w:hAnsiTheme="majorBidi" w:cs="Times New Roman"/>
          <w:noProof/>
          <w:sz w:val="28"/>
          <w:szCs w:val="28"/>
          <w:lang w:val="uz-Cyrl-UZ"/>
        </w:rPr>
        <w:t xml:space="preserve"> ижтимоий тинчликни </w:t>
      </w:r>
      <w:r w:rsidR="00C926A0" w:rsidRPr="006724C8">
        <w:rPr>
          <w:rFonts w:asciiTheme="majorBidi" w:hAnsiTheme="majorBidi" w:cs="Times New Roman"/>
          <w:noProof/>
          <w:sz w:val="28"/>
          <w:szCs w:val="28"/>
          <w:lang w:val="uz-Cyrl-UZ"/>
        </w:rPr>
        <w:t xml:space="preserve">қарор топтириш </w:t>
      </w:r>
      <w:r w:rsidR="00030F91" w:rsidRPr="006724C8">
        <w:rPr>
          <w:rFonts w:asciiTheme="majorBidi" w:hAnsiTheme="majorBidi" w:cs="Times New Roman"/>
          <w:noProof/>
          <w:sz w:val="28"/>
          <w:szCs w:val="28"/>
          <w:lang w:val="uz-Cyrl-UZ"/>
        </w:rPr>
        <w:t>қонун</w:t>
      </w:r>
      <w:r w:rsidR="00010566" w:rsidRPr="006724C8">
        <w:rPr>
          <w:rFonts w:asciiTheme="majorBidi" w:hAnsiTheme="majorBidi" w:cs="Times New Roman"/>
          <w:noProof/>
          <w:sz w:val="28"/>
          <w:szCs w:val="28"/>
          <w:lang w:val="uz-Cyrl-UZ"/>
        </w:rPr>
        <w:t xml:space="preserve"> </w:t>
      </w:r>
      <w:r w:rsidR="00030F91" w:rsidRPr="006724C8">
        <w:rPr>
          <w:rFonts w:asciiTheme="majorBidi" w:hAnsiTheme="majorBidi" w:cs="Times New Roman"/>
          <w:noProof/>
          <w:sz w:val="28"/>
          <w:szCs w:val="28"/>
          <w:lang w:val="uz-Cyrl-UZ"/>
        </w:rPr>
        <w:t>устуворлиги</w:t>
      </w:r>
      <w:r w:rsidR="00914DC4" w:rsidRPr="006724C8">
        <w:rPr>
          <w:rFonts w:asciiTheme="majorBidi" w:hAnsiTheme="majorBidi" w:cs="Times New Roman"/>
          <w:noProof/>
          <w:sz w:val="28"/>
          <w:szCs w:val="28"/>
          <w:lang w:val="uz-Cyrl-UZ"/>
        </w:rPr>
        <w:t>ни англашни талаб қилади.</w:t>
      </w:r>
    </w:p>
    <w:p w:rsidR="005E6ADC" w:rsidRPr="006724C8" w:rsidRDefault="00562956" w:rsidP="0064387C">
      <w:pPr>
        <w:pStyle w:val="a3"/>
        <w:pBdr>
          <w:bottom w:val="single" w:sz="6" w:space="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Сир эмаски, таълим</w:t>
      </w:r>
      <w:r w:rsidR="00010566" w:rsidRPr="006724C8">
        <w:rPr>
          <w:rFonts w:asciiTheme="majorBidi" w:hAnsiTheme="majorBidi" w:cs="Times New Roman"/>
          <w:noProof/>
          <w:sz w:val="28"/>
          <w:szCs w:val="28"/>
          <w:lang w:val="uz-Cyrl-UZ"/>
        </w:rPr>
        <w:t xml:space="preserve">нинг вазифаси </w:t>
      </w:r>
      <w:r w:rsidR="00684195" w:rsidRPr="006724C8">
        <w:rPr>
          <w:rFonts w:asciiTheme="majorBidi" w:hAnsiTheme="majorBidi" w:cs="Times New Roman"/>
          <w:noProof/>
          <w:sz w:val="28"/>
          <w:szCs w:val="28"/>
          <w:lang w:val="uz-Cyrl-UZ"/>
        </w:rPr>
        <w:t xml:space="preserve">одамларнинг </w:t>
      </w:r>
      <w:r w:rsidR="001A5B0A" w:rsidRPr="006724C8">
        <w:rPr>
          <w:rFonts w:asciiTheme="majorBidi" w:hAnsiTheme="majorBidi" w:cs="Times New Roman"/>
          <w:noProof/>
          <w:sz w:val="28"/>
          <w:szCs w:val="28"/>
          <w:lang w:val="uz-Cyrl-UZ"/>
        </w:rPr>
        <w:t>савод</w:t>
      </w:r>
      <w:r w:rsidR="00684195" w:rsidRPr="006724C8">
        <w:rPr>
          <w:rFonts w:asciiTheme="majorBidi" w:hAnsiTheme="majorBidi" w:cs="Times New Roman"/>
          <w:noProof/>
          <w:sz w:val="28"/>
          <w:szCs w:val="28"/>
          <w:lang w:val="uz-Cyrl-UZ"/>
        </w:rPr>
        <w:t xml:space="preserve">ини чиқариш </w:t>
      </w:r>
      <w:r w:rsidR="001A5B0A" w:rsidRPr="006724C8">
        <w:rPr>
          <w:rFonts w:asciiTheme="majorBidi" w:hAnsiTheme="majorBidi" w:cs="Times New Roman"/>
          <w:noProof/>
          <w:sz w:val="28"/>
          <w:szCs w:val="28"/>
          <w:lang w:val="uz-Cyrl-UZ"/>
        </w:rPr>
        <w:t>ва ҳаётнинг кураш майдони</w:t>
      </w:r>
      <w:r w:rsidR="003363F5" w:rsidRPr="006724C8">
        <w:rPr>
          <w:rFonts w:asciiTheme="majorBidi" w:hAnsiTheme="majorBidi" w:cs="Times New Roman"/>
          <w:noProof/>
          <w:sz w:val="28"/>
          <w:szCs w:val="28"/>
          <w:lang w:val="uz-Cyrl-UZ"/>
        </w:rPr>
        <w:t>г</w:t>
      </w:r>
      <w:r w:rsidR="001A5B0A" w:rsidRPr="006724C8">
        <w:rPr>
          <w:rFonts w:asciiTheme="majorBidi" w:hAnsiTheme="majorBidi" w:cs="Times New Roman"/>
          <w:noProof/>
          <w:sz w:val="28"/>
          <w:szCs w:val="28"/>
          <w:lang w:val="uz-Cyrl-UZ"/>
        </w:rPr>
        <w:t xml:space="preserve">а ижобий </w:t>
      </w:r>
      <w:r w:rsidR="003363F5" w:rsidRPr="006724C8">
        <w:rPr>
          <w:rFonts w:asciiTheme="majorBidi" w:hAnsiTheme="majorBidi" w:cs="Times New Roman"/>
          <w:noProof/>
          <w:sz w:val="28"/>
          <w:szCs w:val="28"/>
          <w:lang w:val="uz-Cyrl-UZ"/>
        </w:rPr>
        <w:t xml:space="preserve">хислатлар билан </w:t>
      </w:r>
      <w:r w:rsidR="00CD0F69" w:rsidRPr="006724C8">
        <w:rPr>
          <w:rFonts w:asciiTheme="majorBidi" w:hAnsiTheme="majorBidi" w:cs="Times New Roman"/>
          <w:noProof/>
          <w:sz w:val="28"/>
          <w:szCs w:val="28"/>
          <w:lang w:val="uz-Cyrl-UZ"/>
        </w:rPr>
        <w:t>кира оладиган авлодни тарбиялаш</w:t>
      </w:r>
      <w:r w:rsidR="003363F5" w:rsidRPr="006724C8">
        <w:rPr>
          <w:rFonts w:asciiTheme="majorBidi" w:hAnsiTheme="majorBidi" w:cs="Times New Roman"/>
          <w:noProof/>
          <w:sz w:val="28"/>
          <w:szCs w:val="28"/>
          <w:lang w:val="uz-Cyrl-UZ"/>
        </w:rPr>
        <w:t>дир</w:t>
      </w:r>
      <w:r w:rsidR="00CD0F69" w:rsidRPr="006724C8">
        <w:rPr>
          <w:rFonts w:asciiTheme="majorBidi" w:hAnsiTheme="majorBidi" w:cs="Times New Roman"/>
          <w:noProof/>
          <w:sz w:val="28"/>
          <w:szCs w:val="28"/>
          <w:lang w:val="uz-Cyrl-UZ"/>
        </w:rPr>
        <w:t xml:space="preserve">. </w:t>
      </w:r>
      <w:r w:rsidR="007C4D24" w:rsidRPr="006724C8">
        <w:rPr>
          <w:rFonts w:asciiTheme="majorBidi" w:hAnsiTheme="majorBidi" w:cs="Times New Roman"/>
          <w:noProof/>
          <w:sz w:val="28"/>
          <w:szCs w:val="28"/>
          <w:lang w:val="uz-Cyrl-UZ"/>
        </w:rPr>
        <w:t xml:space="preserve">Зеро ҳар </w:t>
      </w:r>
      <w:r w:rsidR="000A08A8" w:rsidRPr="006724C8">
        <w:rPr>
          <w:rFonts w:asciiTheme="majorBidi" w:hAnsiTheme="majorBidi" w:cs="Times New Roman"/>
          <w:noProof/>
          <w:sz w:val="28"/>
          <w:szCs w:val="28"/>
          <w:lang w:val="uz-Cyrl-UZ"/>
        </w:rPr>
        <w:t>қандай жамиятда</w:t>
      </w:r>
      <w:r w:rsidR="007C4D24" w:rsidRPr="006724C8">
        <w:rPr>
          <w:rFonts w:asciiTheme="majorBidi" w:hAnsiTheme="majorBidi" w:cs="Times New Roman"/>
          <w:noProof/>
          <w:sz w:val="28"/>
          <w:szCs w:val="28"/>
          <w:lang w:val="uz-Cyrl-UZ"/>
        </w:rPr>
        <w:t xml:space="preserve"> маънавий мезон мод</w:t>
      </w:r>
      <w:r w:rsidR="00EE1ABA" w:rsidRPr="006724C8">
        <w:rPr>
          <w:rFonts w:asciiTheme="majorBidi" w:hAnsiTheme="majorBidi" w:cs="Times New Roman"/>
          <w:noProof/>
          <w:sz w:val="28"/>
          <w:szCs w:val="28"/>
          <w:lang w:val="uz-Cyrl-UZ"/>
        </w:rPr>
        <w:t>д</w:t>
      </w:r>
      <w:r w:rsidR="007C4D24" w:rsidRPr="006724C8">
        <w:rPr>
          <w:rFonts w:asciiTheme="majorBidi" w:hAnsiTheme="majorBidi" w:cs="Times New Roman"/>
          <w:noProof/>
          <w:sz w:val="28"/>
          <w:szCs w:val="28"/>
          <w:lang w:val="uz-Cyrl-UZ"/>
        </w:rPr>
        <w:t>ийликдан устун қўйи</w:t>
      </w:r>
      <w:r w:rsidR="00EE1ABA" w:rsidRPr="006724C8">
        <w:rPr>
          <w:rFonts w:asciiTheme="majorBidi" w:hAnsiTheme="majorBidi" w:cs="Times New Roman"/>
          <w:noProof/>
          <w:sz w:val="28"/>
          <w:szCs w:val="28"/>
          <w:lang w:val="uz-Cyrl-UZ"/>
        </w:rPr>
        <w:t xml:space="preserve">лган. Воқеликка таъсир ўтказиш </w:t>
      </w:r>
      <w:r w:rsidR="000A08A8" w:rsidRPr="006724C8">
        <w:rPr>
          <w:rFonts w:asciiTheme="majorBidi" w:hAnsiTheme="majorBidi" w:cs="Times New Roman"/>
          <w:noProof/>
          <w:sz w:val="28"/>
          <w:szCs w:val="28"/>
          <w:lang w:val="uz-Cyrl-UZ"/>
        </w:rPr>
        <w:t xml:space="preserve">ва </w:t>
      </w:r>
      <w:r w:rsidR="00EE1ABA" w:rsidRPr="006724C8">
        <w:rPr>
          <w:rFonts w:asciiTheme="majorBidi" w:hAnsiTheme="majorBidi" w:cs="Times New Roman"/>
          <w:noProof/>
          <w:sz w:val="28"/>
          <w:szCs w:val="28"/>
          <w:lang w:val="uz-Cyrl-UZ"/>
        </w:rPr>
        <w:t xml:space="preserve">унинг </w:t>
      </w:r>
      <w:r w:rsidR="001E440D" w:rsidRPr="006724C8">
        <w:rPr>
          <w:rFonts w:asciiTheme="majorBidi" w:hAnsiTheme="majorBidi" w:cs="Times New Roman"/>
          <w:noProof/>
          <w:sz w:val="28"/>
          <w:szCs w:val="28"/>
          <w:lang w:val="uz-Cyrl-UZ"/>
        </w:rPr>
        <w:t>ҳукмронлигини мутлақ қўлга олиш учун</w:t>
      </w:r>
      <w:r w:rsidR="00EE1ABA" w:rsidRPr="006724C8">
        <w:rPr>
          <w:rFonts w:asciiTheme="majorBidi" w:hAnsiTheme="majorBidi" w:cs="Times New Roman"/>
          <w:noProof/>
          <w:sz w:val="28"/>
          <w:szCs w:val="28"/>
          <w:lang w:val="uz-Cyrl-UZ"/>
        </w:rPr>
        <w:t xml:space="preserve"> </w:t>
      </w:r>
      <w:r w:rsidR="00D65CEC" w:rsidRPr="006724C8">
        <w:rPr>
          <w:rFonts w:asciiTheme="majorBidi" w:hAnsiTheme="majorBidi" w:cs="Times New Roman"/>
          <w:noProof/>
          <w:sz w:val="28"/>
          <w:szCs w:val="28"/>
          <w:lang w:val="uz-Cyrl-UZ"/>
        </w:rPr>
        <w:t xml:space="preserve">тинчлик тушунчасини умумлаштириш керак. Яъни, тинчликни </w:t>
      </w:r>
      <w:r w:rsidR="000A08A8" w:rsidRPr="006724C8">
        <w:rPr>
          <w:rFonts w:asciiTheme="majorBidi" w:hAnsiTheme="majorBidi" w:cs="Times New Roman"/>
          <w:noProof/>
          <w:sz w:val="28"/>
          <w:szCs w:val="28"/>
          <w:lang w:val="uz-Cyrl-UZ"/>
        </w:rPr>
        <w:t>ҳамма</w:t>
      </w:r>
      <w:r w:rsidR="00D65CEC" w:rsidRPr="006724C8">
        <w:rPr>
          <w:rFonts w:asciiTheme="majorBidi" w:hAnsiTheme="majorBidi" w:cs="Times New Roman"/>
          <w:noProof/>
          <w:sz w:val="28"/>
          <w:szCs w:val="28"/>
          <w:lang w:val="uz-Cyrl-UZ"/>
        </w:rPr>
        <w:t xml:space="preserve">нинг мақсади, инсониятнинг биринчи талаби, жамиятнинг турли вакиллари </w:t>
      </w:r>
      <w:r w:rsidR="000A08A8" w:rsidRPr="006724C8">
        <w:rPr>
          <w:rFonts w:asciiTheme="majorBidi" w:hAnsiTheme="majorBidi" w:cs="Times New Roman"/>
          <w:noProof/>
          <w:sz w:val="28"/>
          <w:szCs w:val="28"/>
          <w:lang w:val="uz-Cyrl-UZ"/>
        </w:rPr>
        <w:t xml:space="preserve">ва </w:t>
      </w:r>
      <w:r w:rsidR="00D65CEC" w:rsidRPr="006724C8">
        <w:rPr>
          <w:rFonts w:asciiTheme="majorBidi" w:hAnsiTheme="majorBidi" w:cs="Times New Roman"/>
          <w:noProof/>
          <w:sz w:val="28"/>
          <w:szCs w:val="28"/>
          <w:lang w:val="uz-Cyrl-UZ"/>
        </w:rPr>
        <w:t>б</w:t>
      </w:r>
      <w:r w:rsidR="000A08A8" w:rsidRPr="006724C8">
        <w:rPr>
          <w:rFonts w:asciiTheme="majorBidi" w:hAnsiTheme="majorBidi" w:cs="Times New Roman"/>
          <w:noProof/>
          <w:sz w:val="28"/>
          <w:szCs w:val="28"/>
          <w:lang w:val="uz-Cyrl-UZ"/>
        </w:rPr>
        <w:t>арча динлар учун</w:t>
      </w:r>
      <w:r w:rsidR="00D65CEC" w:rsidRPr="006724C8">
        <w:rPr>
          <w:rFonts w:asciiTheme="majorBidi" w:hAnsiTheme="majorBidi" w:cs="Times New Roman"/>
          <w:noProof/>
          <w:sz w:val="28"/>
          <w:szCs w:val="28"/>
          <w:lang w:val="uz-Cyrl-UZ"/>
        </w:rPr>
        <w:t xml:space="preserve"> муштарак бўлган нарса деб эътиборга олиш зарур.</w:t>
      </w:r>
      <w:r w:rsidR="0064387C" w:rsidRPr="006724C8">
        <w:rPr>
          <w:rFonts w:asciiTheme="majorBidi" w:hAnsiTheme="majorBidi" w:cs="Times New Roman"/>
          <w:noProof/>
          <w:sz w:val="28"/>
          <w:szCs w:val="28"/>
          <w:lang w:val="uz-Cyrl-UZ"/>
        </w:rPr>
        <w:t xml:space="preserve"> </w:t>
      </w:r>
      <w:r w:rsidR="00941ECD" w:rsidRPr="006724C8">
        <w:rPr>
          <w:rFonts w:asciiTheme="majorBidi" w:hAnsiTheme="majorBidi" w:cs="Times New Roman"/>
          <w:noProof/>
          <w:sz w:val="28"/>
          <w:szCs w:val="28"/>
          <w:lang w:val="uz-Cyrl-UZ"/>
        </w:rPr>
        <w:t>Жамият орасида ўзаро меҳр-муҳаббат ва одоб-ахлоқни ёйиш</w:t>
      </w:r>
      <w:r w:rsidR="008F7F2A" w:rsidRPr="006724C8">
        <w:rPr>
          <w:rFonts w:asciiTheme="majorBidi" w:hAnsiTheme="majorBidi" w:cs="Times New Roman"/>
          <w:noProof/>
          <w:sz w:val="28"/>
          <w:szCs w:val="28"/>
          <w:lang w:val="uz-Cyrl-UZ"/>
        </w:rPr>
        <w:t xml:space="preserve"> керак. Чунки, </w:t>
      </w:r>
      <w:r w:rsidR="00414AA9" w:rsidRPr="006724C8">
        <w:rPr>
          <w:rFonts w:asciiTheme="majorBidi" w:hAnsiTheme="majorBidi" w:cs="Times New Roman"/>
          <w:noProof/>
          <w:sz w:val="28"/>
          <w:szCs w:val="28"/>
          <w:lang w:val="uz-Cyrl-UZ"/>
        </w:rPr>
        <w:t xml:space="preserve">фиқҳ ҳукмларини дин мақсадларидан ажратиш натижасида юзага келган </w:t>
      </w:r>
      <w:r w:rsidR="00E47804" w:rsidRPr="006724C8">
        <w:rPr>
          <w:rFonts w:asciiTheme="majorBidi" w:hAnsiTheme="majorBidi" w:cs="Times New Roman"/>
          <w:noProof/>
          <w:sz w:val="28"/>
          <w:szCs w:val="28"/>
          <w:lang w:val="uz-Cyrl-UZ"/>
        </w:rPr>
        <w:t>салбий</w:t>
      </w:r>
      <w:r w:rsidR="00414AA9" w:rsidRPr="006724C8">
        <w:rPr>
          <w:rFonts w:asciiTheme="majorBidi" w:hAnsiTheme="majorBidi" w:cs="Times New Roman"/>
          <w:noProof/>
          <w:sz w:val="28"/>
          <w:szCs w:val="28"/>
          <w:lang w:val="uz-Cyrl-UZ"/>
        </w:rPr>
        <w:t xml:space="preserve"> тушун</w:t>
      </w:r>
      <w:r w:rsidR="004852B0" w:rsidRPr="006724C8">
        <w:rPr>
          <w:rFonts w:asciiTheme="majorBidi" w:hAnsiTheme="majorBidi" w:cs="Times New Roman"/>
          <w:noProof/>
          <w:sz w:val="28"/>
          <w:szCs w:val="28"/>
          <w:lang w:val="uz-Cyrl-UZ"/>
        </w:rPr>
        <w:t>ч</w:t>
      </w:r>
      <w:r w:rsidR="006E24A8" w:rsidRPr="006724C8">
        <w:rPr>
          <w:rFonts w:asciiTheme="majorBidi" w:hAnsiTheme="majorBidi" w:cs="Times New Roman"/>
          <w:noProof/>
          <w:sz w:val="28"/>
          <w:szCs w:val="28"/>
          <w:lang w:val="uz-Cyrl-UZ"/>
        </w:rPr>
        <w:t>а қарама-қарши фикрлар тарқалишига олиб кел</w:t>
      </w:r>
      <w:r w:rsidR="0078513A" w:rsidRPr="006724C8">
        <w:rPr>
          <w:rFonts w:asciiTheme="majorBidi" w:hAnsiTheme="majorBidi" w:cs="Times New Roman"/>
          <w:noProof/>
          <w:sz w:val="28"/>
          <w:szCs w:val="28"/>
          <w:lang w:val="uz-Cyrl-UZ"/>
        </w:rPr>
        <w:t>а</w:t>
      </w:r>
      <w:r w:rsidR="006E24A8" w:rsidRPr="006724C8">
        <w:rPr>
          <w:rFonts w:asciiTheme="majorBidi" w:hAnsiTheme="majorBidi" w:cs="Times New Roman"/>
          <w:noProof/>
          <w:sz w:val="28"/>
          <w:szCs w:val="28"/>
          <w:lang w:val="uz-Cyrl-UZ"/>
        </w:rPr>
        <w:t>ди.</w:t>
      </w:r>
    </w:p>
    <w:p w:rsidR="003B747E" w:rsidRPr="006724C8" w:rsidRDefault="0078513A" w:rsidP="0078513A">
      <w:pPr>
        <w:pStyle w:val="a3"/>
        <w:pBdr>
          <w:bottom w:val="single" w:sz="6" w:space="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Қ</w:t>
      </w:r>
      <w:r w:rsidR="005E634B" w:rsidRPr="006724C8">
        <w:rPr>
          <w:rFonts w:asciiTheme="majorBidi" w:hAnsiTheme="majorBidi" w:cs="Times New Roman"/>
          <w:noProof/>
          <w:sz w:val="28"/>
          <w:szCs w:val="28"/>
          <w:lang w:val="uz-Cyrl-UZ"/>
        </w:rPr>
        <w:t>оидаларга асосланган ҳолда умумий мақсадлардан келиб чиқиб, “тинчлик фиқҳи”</w:t>
      </w:r>
      <w:r w:rsidR="00786B5B" w:rsidRPr="006724C8">
        <w:rPr>
          <w:rFonts w:asciiTheme="majorBidi" w:hAnsiTheme="majorBidi" w:cs="Times New Roman"/>
          <w:noProof/>
          <w:sz w:val="28"/>
          <w:szCs w:val="28"/>
          <w:lang w:val="uz-Cyrl-UZ"/>
        </w:rPr>
        <w:t xml:space="preserve"> </w:t>
      </w:r>
      <w:r w:rsidR="005E634B" w:rsidRPr="006724C8">
        <w:rPr>
          <w:rFonts w:asciiTheme="majorBidi" w:hAnsiTheme="majorBidi" w:cs="Times New Roman"/>
          <w:noProof/>
          <w:sz w:val="28"/>
          <w:szCs w:val="28"/>
          <w:lang w:val="uz-Cyrl-UZ"/>
        </w:rPr>
        <w:t xml:space="preserve">масаласини </w:t>
      </w:r>
      <w:r w:rsidRPr="006724C8">
        <w:rPr>
          <w:rFonts w:asciiTheme="majorBidi" w:hAnsiTheme="majorBidi" w:cs="Times New Roman"/>
          <w:noProof/>
          <w:sz w:val="28"/>
          <w:szCs w:val="28"/>
          <w:lang w:val="uz-Cyrl-UZ"/>
        </w:rPr>
        <w:t xml:space="preserve">шариат далиллари асосида </w:t>
      </w:r>
      <w:r w:rsidR="005E634B" w:rsidRPr="006724C8">
        <w:rPr>
          <w:rFonts w:asciiTheme="majorBidi" w:hAnsiTheme="majorBidi" w:cs="Times New Roman"/>
          <w:noProof/>
          <w:sz w:val="28"/>
          <w:szCs w:val="28"/>
          <w:lang w:val="uz-Cyrl-UZ"/>
        </w:rPr>
        <w:t>кўриб чиқ</w:t>
      </w:r>
      <w:r w:rsidRPr="006724C8">
        <w:rPr>
          <w:rFonts w:asciiTheme="majorBidi" w:hAnsiTheme="majorBidi" w:cs="Times New Roman"/>
          <w:noProof/>
          <w:sz w:val="28"/>
          <w:szCs w:val="28"/>
          <w:lang w:val="uz-Cyrl-UZ"/>
        </w:rPr>
        <w:t>сак</w:t>
      </w:r>
      <w:r w:rsidR="005E634B" w:rsidRPr="006724C8">
        <w:rPr>
          <w:rFonts w:asciiTheme="majorBidi" w:hAnsiTheme="majorBidi" w:cs="Times New Roman"/>
          <w:noProof/>
          <w:sz w:val="28"/>
          <w:szCs w:val="28"/>
          <w:lang w:val="uz-Cyrl-UZ"/>
        </w:rPr>
        <w:t>.</w:t>
      </w:r>
    </w:p>
    <w:p w:rsidR="00010566" w:rsidRPr="006724C8" w:rsidRDefault="00380C56" w:rsidP="00010566">
      <w:pPr>
        <w:pStyle w:val="a3"/>
        <w:pBdr>
          <w:bottom w:val="single" w:sz="6" w:space="1" w:color="auto"/>
        </w:pBdr>
        <w:spacing w:line="360" w:lineRule="auto"/>
        <w:ind w:firstLine="567"/>
        <w:jc w:val="both"/>
        <w:rPr>
          <w:rFonts w:asciiTheme="majorBidi" w:hAnsiTheme="majorBidi" w:cs="Times New Roman"/>
          <w:b/>
          <w:bCs/>
          <w:noProof/>
          <w:sz w:val="28"/>
          <w:szCs w:val="28"/>
          <w:lang w:val="uz-Cyrl-UZ"/>
        </w:rPr>
      </w:pPr>
      <w:r w:rsidRPr="006724C8">
        <w:rPr>
          <w:rFonts w:asciiTheme="majorBidi" w:hAnsiTheme="majorBidi" w:cs="Times New Roman"/>
          <w:b/>
          <w:bCs/>
          <w:noProof/>
          <w:sz w:val="28"/>
          <w:szCs w:val="28"/>
          <w:lang w:val="uz-Cyrl-UZ"/>
        </w:rPr>
        <w:t xml:space="preserve">Биринчи қисм. Тинчлик мақсадини тушуниш сабаблари ва </w:t>
      </w:r>
      <w:r w:rsidR="00BB4809" w:rsidRPr="006724C8">
        <w:rPr>
          <w:rFonts w:asciiTheme="majorBidi" w:hAnsiTheme="majorBidi" w:cs="Times New Roman"/>
          <w:b/>
          <w:bCs/>
          <w:noProof/>
          <w:sz w:val="28"/>
          <w:szCs w:val="28"/>
          <w:lang w:val="uz-Cyrl-UZ"/>
        </w:rPr>
        <w:t>шаръий ҳукмни т</w:t>
      </w:r>
      <w:r w:rsidRPr="006724C8">
        <w:rPr>
          <w:rFonts w:asciiTheme="majorBidi" w:hAnsiTheme="majorBidi" w:cs="Times New Roman"/>
          <w:b/>
          <w:bCs/>
          <w:noProof/>
          <w:sz w:val="28"/>
          <w:szCs w:val="28"/>
          <w:lang w:val="uz-Cyrl-UZ"/>
        </w:rPr>
        <w:t>ушуниш</w:t>
      </w:r>
      <w:r w:rsidR="00BB4809" w:rsidRPr="006724C8">
        <w:rPr>
          <w:rFonts w:asciiTheme="majorBidi" w:hAnsiTheme="majorBidi" w:cs="Times New Roman"/>
          <w:b/>
          <w:bCs/>
          <w:noProof/>
          <w:sz w:val="28"/>
          <w:szCs w:val="28"/>
          <w:lang w:val="uz-Cyrl-UZ"/>
        </w:rPr>
        <w:t xml:space="preserve">да унинг </w:t>
      </w:r>
      <w:r w:rsidRPr="006724C8">
        <w:rPr>
          <w:rFonts w:asciiTheme="majorBidi" w:hAnsiTheme="majorBidi" w:cs="Times New Roman"/>
          <w:b/>
          <w:bCs/>
          <w:noProof/>
          <w:sz w:val="28"/>
          <w:szCs w:val="28"/>
          <w:lang w:val="uz-Cyrl-UZ"/>
        </w:rPr>
        <w:t>таъсири</w:t>
      </w:r>
      <w:r w:rsidR="0078513A" w:rsidRPr="006724C8">
        <w:rPr>
          <w:rFonts w:asciiTheme="majorBidi" w:hAnsiTheme="majorBidi" w:cs="Times New Roman"/>
          <w:b/>
          <w:bCs/>
          <w:noProof/>
          <w:sz w:val="28"/>
          <w:szCs w:val="28"/>
          <w:lang w:val="uz-Cyrl-UZ"/>
        </w:rPr>
        <w:t>.</w:t>
      </w:r>
    </w:p>
    <w:p w:rsidR="00825822" w:rsidRPr="006724C8" w:rsidRDefault="00BB4809" w:rsidP="00825822">
      <w:pPr>
        <w:pStyle w:val="a3"/>
        <w:pBdr>
          <w:bottom w:val="single" w:sz="6" w:space="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 xml:space="preserve">Ҳозирги вақтда ижтимоий тинчлик масаласи ҳақида гапириш </w:t>
      </w:r>
      <w:r w:rsidR="00DA3F6D" w:rsidRPr="006724C8">
        <w:rPr>
          <w:rFonts w:asciiTheme="majorBidi" w:hAnsiTheme="majorBidi" w:cs="Times New Roman"/>
          <w:noProof/>
          <w:sz w:val="28"/>
          <w:szCs w:val="28"/>
          <w:lang w:val="uz-Cyrl-UZ"/>
        </w:rPr>
        <w:t>ўзини тийиш каби осон иш ҳ</w:t>
      </w:r>
      <w:r w:rsidRPr="006724C8">
        <w:rPr>
          <w:rFonts w:asciiTheme="majorBidi" w:hAnsiTheme="majorBidi" w:cs="Times New Roman"/>
          <w:noProof/>
          <w:sz w:val="28"/>
          <w:szCs w:val="28"/>
          <w:lang w:val="uz-Cyrl-UZ"/>
        </w:rPr>
        <w:t>исобланади</w:t>
      </w:r>
      <w:r w:rsidR="00DA3F6D" w:rsidRPr="006724C8">
        <w:rPr>
          <w:rFonts w:asciiTheme="majorBidi" w:hAnsiTheme="majorBidi" w:cs="Times New Roman"/>
          <w:noProof/>
          <w:sz w:val="28"/>
          <w:szCs w:val="28"/>
          <w:lang w:val="uz-Cyrl-UZ"/>
        </w:rPr>
        <w:t>. Чунки бутун дунё тинчлик</w:t>
      </w:r>
      <w:r w:rsidR="00402BC1" w:rsidRPr="006724C8">
        <w:rPr>
          <w:rFonts w:asciiTheme="majorBidi" w:hAnsiTheme="majorBidi" w:cs="Times New Roman"/>
          <w:noProof/>
          <w:sz w:val="28"/>
          <w:szCs w:val="28"/>
          <w:lang w:val="uz-Cyrl-UZ"/>
        </w:rPr>
        <w:t>ка интилади,</w:t>
      </w:r>
      <w:r w:rsidR="00DA3F6D" w:rsidRPr="006724C8">
        <w:rPr>
          <w:rFonts w:asciiTheme="majorBidi" w:hAnsiTheme="majorBidi" w:cs="Times New Roman"/>
          <w:noProof/>
          <w:sz w:val="28"/>
          <w:szCs w:val="28"/>
          <w:lang w:val="uz-Cyrl-UZ"/>
        </w:rPr>
        <w:t xml:space="preserve"> унинг фазилатлари ҳақида гапиради, унга даъват қилади. Лекин ҳақиқат тинчликдан узоқроқ ва урушга яқинроқ кўринади. Мана шу </w:t>
      </w:r>
      <w:r w:rsidR="000E0FD5" w:rsidRPr="006724C8">
        <w:rPr>
          <w:rFonts w:asciiTheme="majorBidi" w:hAnsiTheme="majorBidi" w:cs="Times New Roman"/>
          <w:noProof/>
          <w:sz w:val="28"/>
          <w:szCs w:val="28"/>
          <w:lang w:val="uz-Cyrl-UZ"/>
        </w:rPr>
        <w:t xml:space="preserve">ачинарли ҳақиқат </w:t>
      </w:r>
      <w:r w:rsidR="00DA3F6D" w:rsidRPr="006724C8">
        <w:rPr>
          <w:rFonts w:asciiTheme="majorBidi" w:hAnsiTheme="majorBidi" w:cs="Times New Roman"/>
          <w:noProof/>
          <w:sz w:val="28"/>
          <w:szCs w:val="28"/>
          <w:lang w:val="uz-Cyrl-UZ"/>
        </w:rPr>
        <w:t xml:space="preserve">тинчлик муаммосини ҳал қилишга ва унинг </w:t>
      </w:r>
      <w:r w:rsidR="000E0FD5" w:rsidRPr="006724C8">
        <w:rPr>
          <w:rFonts w:asciiTheme="majorBidi" w:hAnsiTheme="majorBidi" w:cs="Times New Roman"/>
          <w:noProof/>
          <w:sz w:val="28"/>
          <w:szCs w:val="28"/>
          <w:lang w:val="uz-Cyrl-UZ"/>
        </w:rPr>
        <w:t xml:space="preserve">айниқса, жамиятда йўқлигининг </w:t>
      </w:r>
      <w:r w:rsidR="00DA3F6D" w:rsidRPr="006724C8">
        <w:rPr>
          <w:rFonts w:asciiTheme="majorBidi" w:hAnsiTheme="majorBidi" w:cs="Times New Roman"/>
          <w:noProof/>
          <w:sz w:val="28"/>
          <w:szCs w:val="28"/>
          <w:lang w:val="uz-Cyrl-UZ"/>
        </w:rPr>
        <w:t xml:space="preserve">сабабларини излашга ундайди. </w:t>
      </w:r>
      <w:r w:rsidR="000E0FD5" w:rsidRPr="006724C8">
        <w:rPr>
          <w:rFonts w:asciiTheme="majorBidi" w:hAnsiTheme="majorBidi" w:cs="Times New Roman"/>
          <w:noProof/>
          <w:sz w:val="28"/>
          <w:szCs w:val="28"/>
          <w:lang w:val="uz-Cyrl-UZ"/>
        </w:rPr>
        <w:t xml:space="preserve">Тинчликка эришишга одамлар ўртасидаги тафовут ҳам, манфаатлари ва ҳис-туйғуларининг турлича бўлиши ҳам, хоҳишларининг фарқланиши ҳам тўсқинлик қилмайди. Чунки бу тафовут ва фарқланишлар табиий ва фитрийдир. </w:t>
      </w:r>
      <w:r w:rsidR="008C3F7A" w:rsidRPr="006724C8">
        <w:rPr>
          <w:rFonts w:asciiTheme="majorBidi" w:hAnsiTheme="majorBidi" w:cs="Times New Roman"/>
          <w:noProof/>
          <w:sz w:val="28"/>
          <w:szCs w:val="28"/>
          <w:lang w:val="uz-Cyrl-UZ"/>
        </w:rPr>
        <w:t xml:space="preserve">Тинч-тотув яшаш диннинг талабидир. </w:t>
      </w:r>
      <w:r w:rsidR="008C3F7A" w:rsidRPr="006724C8">
        <w:rPr>
          <w:rFonts w:asciiTheme="majorBidi" w:hAnsiTheme="majorBidi" w:cs="Times New Roman"/>
          <w:noProof/>
          <w:sz w:val="28"/>
          <w:szCs w:val="28"/>
          <w:lang w:val="uz-Cyrl-UZ"/>
        </w:rPr>
        <w:lastRenderedPageBreak/>
        <w:t>Дин мутлақо фитрий мажбуриятларга зид эмас ва ҳеч қачон табиатан берилган нарсаларга мухолиф бўлмайди.</w:t>
      </w:r>
    </w:p>
    <w:p w:rsidR="00825822" w:rsidRPr="006724C8" w:rsidRDefault="008C3F7A" w:rsidP="006724C8">
      <w:pPr>
        <w:pStyle w:val="a3"/>
        <w:pBdr>
          <w:bottom w:val="single" w:sz="6" w:space="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Шундай экан,</w:t>
      </w:r>
      <w:r w:rsidR="007820C9" w:rsidRPr="006724C8">
        <w:rPr>
          <w:rFonts w:asciiTheme="majorBidi" w:hAnsiTheme="majorBidi" w:cs="Times New Roman"/>
          <w:noProof/>
          <w:sz w:val="28"/>
          <w:szCs w:val="28"/>
          <w:lang w:val="uz-Cyrl-UZ"/>
        </w:rPr>
        <w:t xml:space="preserve"> </w:t>
      </w:r>
      <w:r w:rsidRPr="006724C8">
        <w:rPr>
          <w:rFonts w:asciiTheme="majorBidi" w:hAnsiTheme="majorBidi" w:cs="Times New Roman"/>
          <w:noProof/>
          <w:sz w:val="28"/>
          <w:szCs w:val="28"/>
          <w:lang w:val="uz-Cyrl-UZ"/>
        </w:rPr>
        <w:t xml:space="preserve">мусулмонларнинг </w:t>
      </w:r>
      <w:r w:rsidR="006B634D" w:rsidRPr="006724C8">
        <w:rPr>
          <w:rFonts w:asciiTheme="majorBidi" w:hAnsiTheme="majorBidi" w:cs="Times New Roman"/>
          <w:noProof/>
          <w:sz w:val="28"/>
          <w:szCs w:val="28"/>
          <w:lang w:val="uz-Cyrl-UZ"/>
        </w:rPr>
        <w:t>ҳолати</w:t>
      </w:r>
      <w:r w:rsidRPr="006724C8">
        <w:rPr>
          <w:rFonts w:asciiTheme="majorBidi" w:hAnsiTheme="majorBidi" w:cs="Times New Roman"/>
          <w:noProof/>
          <w:sz w:val="28"/>
          <w:szCs w:val="28"/>
          <w:lang w:val="uz-Cyrl-UZ"/>
        </w:rPr>
        <w:t xml:space="preserve"> ва шароит</w:t>
      </w:r>
      <w:r w:rsidR="006B634D" w:rsidRPr="006724C8">
        <w:rPr>
          <w:rFonts w:asciiTheme="majorBidi" w:hAnsiTheme="majorBidi" w:cs="Times New Roman"/>
          <w:noProof/>
          <w:sz w:val="28"/>
          <w:szCs w:val="28"/>
          <w:lang w:val="uz-Cyrl-UZ"/>
        </w:rPr>
        <w:t>и</w:t>
      </w:r>
      <w:r w:rsidRPr="006724C8">
        <w:rPr>
          <w:rFonts w:asciiTheme="majorBidi" w:hAnsiTheme="majorBidi" w:cs="Times New Roman"/>
          <w:noProof/>
          <w:sz w:val="28"/>
          <w:szCs w:val="28"/>
          <w:lang w:val="uz-Cyrl-UZ"/>
        </w:rPr>
        <w:t>ни ҳисобга олган ҳолда</w:t>
      </w:r>
      <w:r w:rsidR="00E7188C" w:rsidRPr="006724C8">
        <w:rPr>
          <w:rFonts w:asciiTheme="majorBidi" w:hAnsiTheme="majorBidi" w:cs="Times New Roman"/>
          <w:noProof/>
          <w:sz w:val="28"/>
          <w:szCs w:val="28"/>
          <w:lang w:val="uz-Cyrl-UZ"/>
        </w:rPr>
        <w:t>,</w:t>
      </w:r>
      <w:r w:rsidR="007820C9" w:rsidRPr="006724C8">
        <w:rPr>
          <w:rFonts w:asciiTheme="majorBidi" w:hAnsiTheme="majorBidi" w:cs="Times New Roman"/>
          <w:noProof/>
          <w:sz w:val="28"/>
          <w:szCs w:val="28"/>
          <w:lang w:val="uz-Cyrl-UZ"/>
        </w:rPr>
        <w:t xml:space="preserve"> </w:t>
      </w:r>
      <w:r w:rsidR="00E7188C" w:rsidRPr="006724C8">
        <w:rPr>
          <w:rFonts w:asciiTheme="majorBidi" w:hAnsiTheme="majorBidi" w:cs="Times New Roman"/>
          <w:noProof/>
          <w:sz w:val="28"/>
          <w:szCs w:val="28"/>
          <w:lang w:val="uz-Cyrl-UZ"/>
        </w:rPr>
        <w:t xml:space="preserve">унга ҳақиқий диний муолажа кўрсатилиши керак. </w:t>
      </w:r>
      <w:r w:rsidR="008E6DF3" w:rsidRPr="006724C8">
        <w:rPr>
          <w:rFonts w:asciiTheme="majorBidi" w:hAnsiTheme="majorBidi" w:cs="Times New Roman"/>
          <w:noProof/>
          <w:sz w:val="28"/>
          <w:szCs w:val="28"/>
          <w:lang w:val="uz-Cyrl-UZ"/>
        </w:rPr>
        <w:t>Бу эса</w:t>
      </w:r>
      <w:r w:rsidR="00E7188C" w:rsidRPr="006724C8">
        <w:rPr>
          <w:rFonts w:asciiTheme="majorBidi" w:hAnsiTheme="majorBidi" w:cs="Times New Roman"/>
          <w:noProof/>
          <w:sz w:val="28"/>
          <w:szCs w:val="28"/>
          <w:lang w:val="uz-Cyrl-UZ"/>
        </w:rPr>
        <w:t xml:space="preserve"> </w:t>
      </w:r>
      <w:r w:rsidR="008E6DF3" w:rsidRPr="006724C8">
        <w:rPr>
          <w:rFonts w:asciiTheme="majorBidi" w:hAnsiTheme="majorBidi" w:cs="Times New Roman"/>
          <w:noProof/>
          <w:sz w:val="28"/>
          <w:szCs w:val="28"/>
          <w:lang w:val="uz-Cyrl-UZ"/>
        </w:rPr>
        <w:t xml:space="preserve">фақат </w:t>
      </w:r>
      <w:r w:rsidR="00E7188C" w:rsidRPr="006724C8">
        <w:rPr>
          <w:rFonts w:asciiTheme="majorBidi" w:hAnsiTheme="majorBidi" w:cs="Times New Roman"/>
          <w:noProof/>
          <w:sz w:val="28"/>
          <w:szCs w:val="28"/>
          <w:lang w:val="uz-Cyrl-UZ"/>
        </w:rPr>
        <w:t>диннинг асослари</w:t>
      </w:r>
      <w:r w:rsidR="008E6DF3" w:rsidRPr="006724C8">
        <w:rPr>
          <w:rFonts w:asciiTheme="majorBidi" w:hAnsiTheme="majorBidi" w:cs="Times New Roman"/>
          <w:noProof/>
          <w:sz w:val="28"/>
          <w:szCs w:val="28"/>
          <w:lang w:val="uz-Cyrl-UZ"/>
        </w:rPr>
        <w:t xml:space="preserve">ни </w:t>
      </w:r>
      <w:r w:rsidR="00E7188C" w:rsidRPr="006724C8">
        <w:rPr>
          <w:rFonts w:asciiTheme="majorBidi" w:hAnsiTheme="majorBidi" w:cs="Times New Roman"/>
          <w:noProof/>
          <w:sz w:val="28"/>
          <w:szCs w:val="28"/>
          <w:lang w:val="uz-Cyrl-UZ"/>
        </w:rPr>
        <w:t>чуқур</w:t>
      </w:r>
      <w:r w:rsidR="008E6DF3" w:rsidRPr="006724C8">
        <w:rPr>
          <w:rFonts w:asciiTheme="majorBidi" w:hAnsiTheme="majorBidi" w:cs="Times New Roman"/>
          <w:noProof/>
          <w:sz w:val="28"/>
          <w:szCs w:val="28"/>
          <w:lang w:val="uz-Cyrl-UZ"/>
        </w:rPr>
        <w:t>, пухта</w:t>
      </w:r>
      <w:r w:rsidR="00E7188C" w:rsidRPr="006724C8">
        <w:rPr>
          <w:rFonts w:asciiTheme="majorBidi" w:hAnsiTheme="majorBidi" w:cs="Times New Roman"/>
          <w:noProof/>
          <w:sz w:val="28"/>
          <w:szCs w:val="28"/>
          <w:lang w:val="uz-Cyrl-UZ"/>
        </w:rPr>
        <w:t xml:space="preserve"> тушуниш билан</w:t>
      </w:r>
      <w:r w:rsidR="008E6DF3" w:rsidRPr="006724C8">
        <w:rPr>
          <w:rFonts w:asciiTheme="majorBidi" w:hAnsiTheme="majorBidi" w:cs="Times New Roman"/>
          <w:noProof/>
          <w:sz w:val="28"/>
          <w:szCs w:val="28"/>
          <w:lang w:val="uz-Cyrl-UZ"/>
        </w:rPr>
        <w:t>гина даволанади. Эҳтимол, тинчлик фиқҳига олиб борувчи биринчи йўл атамаларни тушуниш ва у билан боғлиқ тушунчаларни идрок қилиш</w:t>
      </w:r>
      <w:r w:rsidR="00084227" w:rsidRPr="006724C8">
        <w:rPr>
          <w:rFonts w:asciiTheme="majorBidi" w:hAnsiTheme="majorBidi" w:cs="Times New Roman"/>
          <w:noProof/>
          <w:sz w:val="28"/>
          <w:szCs w:val="28"/>
          <w:lang w:val="uz-Cyrl-UZ"/>
        </w:rPr>
        <w:t>дир.</w:t>
      </w:r>
    </w:p>
    <w:bookmarkEnd w:id="0"/>
    <w:p w:rsidR="00E570F6" w:rsidRPr="006724C8" w:rsidRDefault="000915EF" w:rsidP="00E570F6">
      <w:pPr>
        <w:pStyle w:val="a3"/>
        <w:pBdr>
          <w:bottom w:val="single" w:sz="6" w:space="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 xml:space="preserve">Яккахудолик динларининг фазилатларни қарор топтириш борасидаги бирлиги муқаддас матнлар билан тасдиқланган ҳақиқатдир. </w:t>
      </w:r>
      <w:r w:rsidR="00D95DFC" w:rsidRPr="006724C8">
        <w:rPr>
          <w:rFonts w:asciiTheme="majorBidi" w:hAnsiTheme="majorBidi" w:cs="Times New Roman"/>
          <w:noProof/>
          <w:sz w:val="28"/>
          <w:szCs w:val="28"/>
          <w:lang w:val="uz-Cyrl-UZ"/>
        </w:rPr>
        <w:t xml:space="preserve">Яҳудийлик ва насронийлик аниқ ва равшан матнларида Аллоҳга ширк келтирмаслик, ота-онага яхшилик қилиш, ўлчов ва тарозида </w:t>
      </w:r>
      <w:r w:rsidR="000863F6" w:rsidRPr="006724C8">
        <w:rPr>
          <w:rFonts w:asciiTheme="majorBidi" w:hAnsiTheme="majorBidi" w:cs="Times New Roman"/>
          <w:noProof/>
          <w:sz w:val="28"/>
          <w:szCs w:val="28"/>
          <w:lang w:val="uz-Cyrl-UZ"/>
        </w:rPr>
        <w:t>ҳалол</w:t>
      </w:r>
      <w:r w:rsidR="00D95DFC" w:rsidRPr="006724C8">
        <w:rPr>
          <w:rFonts w:asciiTheme="majorBidi" w:hAnsiTheme="majorBidi" w:cs="Times New Roman"/>
          <w:noProof/>
          <w:sz w:val="28"/>
          <w:szCs w:val="28"/>
          <w:lang w:val="uz-Cyrl-UZ"/>
        </w:rPr>
        <w:t xml:space="preserve">лик ва аҳдларни ҳурмат қилишга чақирган. </w:t>
      </w:r>
      <w:r w:rsidR="000863F6" w:rsidRPr="006724C8">
        <w:rPr>
          <w:rFonts w:asciiTheme="majorBidi" w:hAnsiTheme="majorBidi" w:cs="Times New Roman"/>
          <w:noProof/>
          <w:sz w:val="28"/>
          <w:szCs w:val="28"/>
          <w:lang w:val="uz-Cyrl-UZ"/>
        </w:rPr>
        <w:t xml:space="preserve">Ўзга </w:t>
      </w:r>
      <w:r w:rsidR="00D95DFC" w:rsidRPr="006724C8">
        <w:rPr>
          <w:rFonts w:asciiTheme="majorBidi" w:hAnsiTheme="majorBidi" w:cs="Times New Roman"/>
          <w:noProof/>
          <w:sz w:val="28"/>
          <w:szCs w:val="28"/>
          <w:lang w:val="uz-Cyrl-UZ"/>
        </w:rPr>
        <w:t xml:space="preserve">жонни </w:t>
      </w:r>
      <w:r w:rsidR="000863F6" w:rsidRPr="006724C8">
        <w:rPr>
          <w:rFonts w:asciiTheme="majorBidi" w:hAnsiTheme="majorBidi" w:cs="Times New Roman"/>
          <w:noProof/>
          <w:sz w:val="28"/>
          <w:szCs w:val="28"/>
          <w:lang w:val="uz-Cyrl-UZ"/>
        </w:rPr>
        <w:t xml:space="preserve">ноҳақ </w:t>
      </w:r>
      <w:r w:rsidR="00D95DFC" w:rsidRPr="006724C8">
        <w:rPr>
          <w:rFonts w:asciiTheme="majorBidi" w:hAnsiTheme="majorBidi" w:cs="Times New Roman"/>
          <w:noProof/>
          <w:sz w:val="28"/>
          <w:szCs w:val="28"/>
          <w:lang w:val="uz-Cyrl-UZ"/>
        </w:rPr>
        <w:t>ўлдириш, зино, етимнинг молини ейиш, исрофгарчилик, такаббурлик, мағрурланиш ва</w:t>
      </w:r>
      <w:r w:rsidR="00786B5B" w:rsidRPr="006724C8">
        <w:rPr>
          <w:rFonts w:asciiTheme="majorBidi" w:hAnsiTheme="majorBidi" w:cs="Times New Roman"/>
          <w:noProof/>
          <w:sz w:val="28"/>
          <w:szCs w:val="28"/>
          <w:lang w:val="uz-Cyrl-UZ"/>
        </w:rPr>
        <w:t xml:space="preserve"> </w:t>
      </w:r>
      <w:r w:rsidR="00D95DFC" w:rsidRPr="006724C8">
        <w:rPr>
          <w:rFonts w:asciiTheme="majorBidi" w:hAnsiTheme="majorBidi" w:cs="Times New Roman"/>
          <w:noProof/>
          <w:sz w:val="28"/>
          <w:szCs w:val="28"/>
          <w:lang w:val="uz-Cyrl-UZ"/>
        </w:rPr>
        <w:t>ёлғон гувоҳлик беришдан қайтарган.</w:t>
      </w:r>
      <w:r w:rsidR="00932BD6" w:rsidRPr="006724C8">
        <w:rPr>
          <w:rFonts w:asciiTheme="majorBidi" w:hAnsiTheme="majorBidi" w:cs="Times New Roman"/>
          <w:noProof/>
          <w:sz w:val="28"/>
          <w:szCs w:val="28"/>
          <w:lang w:val="uz-Cyrl-UZ"/>
        </w:rPr>
        <w:t xml:space="preserve"> Муқобилида</w:t>
      </w:r>
      <w:r w:rsidR="00786B5B" w:rsidRPr="006724C8">
        <w:rPr>
          <w:rFonts w:asciiTheme="majorBidi" w:hAnsiTheme="majorBidi" w:cs="Times New Roman"/>
          <w:noProof/>
          <w:sz w:val="28"/>
          <w:szCs w:val="28"/>
          <w:lang w:val="uz-Cyrl-UZ"/>
        </w:rPr>
        <w:t xml:space="preserve"> ислом</w:t>
      </w:r>
      <w:r w:rsidR="00932BD6" w:rsidRPr="006724C8">
        <w:rPr>
          <w:rFonts w:asciiTheme="majorBidi" w:hAnsiTheme="majorBidi" w:cs="Times New Roman"/>
          <w:noProof/>
          <w:sz w:val="28"/>
          <w:szCs w:val="28"/>
          <w:lang w:val="uz-Cyrl-UZ"/>
        </w:rPr>
        <w:t xml:space="preserve"> фазилатли амаллар билан безаниш ва ёмонликлардан сақланишни талаб қилган. </w:t>
      </w:r>
      <w:r w:rsidR="00101D28" w:rsidRPr="006724C8">
        <w:rPr>
          <w:rFonts w:asciiTheme="majorBidi" w:hAnsiTheme="majorBidi" w:cs="Times New Roman"/>
          <w:noProof/>
          <w:sz w:val="28"/>
          <w:szCs w:val="28"/>
          <w:lang w:val="uz-Cyrl-UZ"/>
        </w:rPr>
        <w:t>Милл</w:t>
      </w:r>
      <w:r w:rsidR="00E570F6" w:rsidRPr="006724C8">
        <w:rPr>
          <w:rFonts w:asciiTheme="majorBidi" w:hAnsiTheme="majorBidi" w:cs="Times New Roman"/>
          <w:noProof/>
          <w:sz w:val="28"/>
          <w:szCs w:val="28"/>
          <w:lang w:val="uz-Cyrl-UZ"/>
        </w:rPr>
        <w:t>ий</w:t>
      </w:r>
      <w:r w:rsidR="00101D28" w:rsidRPr="006724C8">
        <w:rPr>
          <w:rFonts w:asciiTheme="majorBidi" w:hAnsiTheme="majorBidi" w:cs="Times New Roman"/>
          <w:noProof/>
          <w:sz w:val="28"/>
          <w:szCs w:val="28"/>
          <w:lang w:val="uz-Cyrl-UZ"/>
        </w:rPr>
        <w:t xml:space="preserve"> ва умумижтимоий хавфсизликка интилган. </w:t>
      </w:r>
      <w:r w:rsidR="00AC62B3" w:rsidRPr="006724C8">
        <w:rPr>
          <w:rFonts w:asciiTheme="majorBidi" w:hAnsiTheme="majorBidi" w:cs="Times New Roman"/>
          <w:noProof/>
          <w:sz w:val="28"/>
          <w:szCs w:val="28"/>
          <w:lang w:val="uz-Cyrl-UZ"/>
        </w:rPr>
        <w:t xml:space="preserve">Исломдан олдин </w:t>
      </w:r>
      <w:r w:rsidR="00101D28" w:rsidRPr="006724C8">
        <w:rPr>
          <w:rFonts w:asciiTheme="majorBidi" w:hAnsiTheme="majorBidi" w:cs="Times New Roman"/>
          <w:noProof/>
          <w:sz w:val="28"/>
          <w:szCs w:val="28"/>
          <w:lang w:val="uz-Cyrl-UZ"/>
        </w:rPr>
        <w:t xml:space="preserve">яҳудий ва насроний динлари </w:t>
      </w:r>
      <w:r w:rsidR="00AC62B3" w:rsidRPr="006724C8">
        <w:rPr>
          <w:rFonts w:asciiTheme="majorBidi" w:hAnsiTheme="majorBidi" w:cs="Times New Roman"/>
          <w:noProof/>
          <w:sz w:val="28"/>
          <w:szCs w:val="28"/>
          <w:lang w:val="uz-Cyrl-UZ"/>
        </w:rPr>
        <w:t xml:space="preserve">ҳам </w:t>
      </w:r>
      <w:r w:rsidR="00101D28" w:rsidRPr="006724C8">
        <w:rPr>
          <w:rFonts w:asciiTheme="majorBidi" w:hAnsiTheme="majorBidi" w:cs="Times New Roman"/>
          <w:noProof/>
          <w:sz w:val="28"/>
          <w:szCs w:val="28"/>
          <w:lang w:val="uz-Cyrl-UZ"/>
        </w:rPr>
        <w:t>худди шу мақсадни кўзлаган</w:t>
      </w:r>
      <w:r w:rsidR="00AC62B3" w:rsidRPr="006724C8">
        <w:rPr>
          <w:rFonts w:asciiTheme="majorBidi" w:hAnsiTheme="majorBidi" w:cs="Times New Roman"/>
          <w:noProof/>
          <w:sz w:val="28"/>
          <w:szCs w:val="28"/>
          <w:lang w:val="uz-Cyrl-UZ"/>
        </w:rPr>
        <w:t>.</w:t>
      </w:r>
      <w:r w:rsidR="008366E6" w:rsidRPr="006724C8">
        <w:rPr>
          <w:rFonts w:asciiTheme="majorBidi" w:hAnsiTheme="majorBidi" w:cs="Times New Roman"/>
          <w:noProof/>
          <w:sz w:val="28"/>
          <w:szCs w:val="28"/>
          <w:lang w:val="uz-Cyrl-UZ"/>
        </w:rPr>
        <w:t xml:space="preserve"> Уларнинг муқаддас матнларида ижтимоий хавфсизликни тарғиб қилишга қаратилган бир хил буйруқ ва тақиқлар белгиланган.</w:t>
      </w:r>
    </w:p>
    <w:p w:rsidR="00377D87" w:rsidRPr="006724C8" w:rsidRDefault="00377D87" w:rsidP="00E570F6">
      <w:pPr>
        <w:pStyle w:val="a3"/>
        <w:pBdr>
          <w:bottom w:val="single" w:sz="6" w:space="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 xml:space="preserve">Яҳудийларнинг “Чиқиш ва Қонунлар” китобида </w:t>
      </w:r>
      <w:r w:rsidR="00786B5B" w:rsidRPr="006724C8">
        <w:rPr>
          <w:rFonts w:asciiTheme="majorBidi" w:hAnsiTheme="majorBidi" w:cs="Times New Roman"/>
          <w:noProof/>
          <w:sz w:val="28"/>
          <w:szCs w:val="28"/>
          <w:lang w:val="uz-Cyrl-UZ"/>
        </w:rPr>
        <w:t>б</w:t>
      </w:r>
      <w:r w:rsidRPr="006724C8">
        <w:rPr>
          <w:rFonts w:asciiTheme="majorBidi" w:hAnsiTheme="majorBidi" w:cs="Times New Roman"/>
          <w:noProof/>
          <w:sz w:val="28"/>
          <w:szCs w:val="28"/>
          <w:lang w:val="uz-Cyrl-UZ"/>
        </w:rPr>
        <w:t>ундай келган: “Отангиз ва онангизни ҳурмат қил, токи Эганг Худо с</w:t>
      </w:r>
      <w:r w:rsidR="00E570F6" w:rsidRPr="006724C8">
        <w:rPr>
          <w:rFonts w:asciiTheme="majorBidi" w:hAnsiTheme="majorBidi" w:cs="Times New Roman"/>
          <w:noProof/>
          <w:sz w:val="28"/>
          <w:szCs w:val="28"/>
          <w:lang w:val="uz-Cyrl-UZ"/>
        </w:rPr>
        <w:t>ен</w:t>
      </w:r>
      <w:r w:rsidRPr="006724C8">
        <w:rPr>
          <w:rFonts w:asciiTheme="majorBidi" w:hAnsiTheme="majorBidi" w:cs="Times New Roman"/>
          <w:noProof/>
          <w:sz w:val="28"/>
          <w:szCs w:val="28"/>
          <w:lang w:val="uz-Cyrl-UZ"/>
        </w:rPr>
        <w:t xml:space="preserve">га берган юртда умринг узоқ бўлсин. Қотиллик, зино, ўғрилик қилма. </w:t>
      </w:r>
      <w:r w:rsidR="00A76F53" w:rsidRPr="006724C8">
        <w:rPr>
          <w:rFonts w:asciiTheme="majorBidi" w:hAnsiTheme="majorBidi" w:cs="Times New Roman"/>
          <w:noProof/>
          <w:sz w:val="28"/>
          <w:szCs w:val="28"/>
          <w:lang w:val="uz-Cyrl-UZ"/>
        </w:rPr>
        <w:t>Қариндошинг</w:t>
      </w:r>
      <w:r w:rsidR="00DE69C2" w:rsidRPr="006724C8">
        <w:rPr>
          <w:rFonts w:asciiTheme="majorBidi" w:hAnsiTheme="majorBidi" w:cs="Times New Roman"/>
          <w:noProof/>
          <w:sz w:val="28"/>
          <w:szCs w:val="28"/>
          <w:lang w:val="uz-Cyrl-UZ"/>
        </w:rPr>
        <w:t>г</w:t>
      </w:r>
      <w:r w:rsidR="00A76F53" w:rsidRPr="006724C8">
        <w:rPr>
          <w:rFonts w:asciiTheme="majorBidi" w:hAnsiTheme="majorBidi" w:cs="Times New Roman"/>
          <w:noProof/>
          <w:sz w:val="28"/>
          <w:szCs w:val="28"/>
          <w:lang w:val="uz-Cyrl-UZ"/>
        </w:rPr>
        <w:t>а ёлғон гуво</w:t>
      </w:r>
      <w:r w:rsidR="00DE69C2" w:rsidRPr="006724C8">
        <w:rPr>
          <w:rFonts w:asciiTheme="majorBidi" w:hAnsiTheme="majorBidi" w:cs="Times New Roman"/>
          <w:noProof/>
          <w:sz w:val="28"/>
          <w:szCs w:val="28"/>
          <w:lang w:val="uz-Cyrl-UZ"/>
        </w:rPr>
        <w:t>ҳ</w:t>
      </w:r>
      <w:r w:rsidR="00A76F53" w:rsidRPr="006724C8">
        <w:rPr>
          <w:rFonts w:asciiTheme="majorBidi" w:hAnsiTheme="majorBidi" w:cs="Times New Roman"/>
          <w:noProof/>
          <w:sz w:val="28"/>
          <w:szCs w:val="28"/>
          <w:lang w:val="uz-Cyrl-UZ"/>
        </w:rPr>
        <w:t>лик берма. Қариндошингни</w:t>
      </w:r>
      <w:r w:rsidR="00EA54DC" w:rsidRPr="006724C8">
        <w:rPr>
          <w:rFonts w:asciiTheme="majorBidi" w:hAnsiTheme="majorBidi" w:cs="Times New Roman"/>
          <w:noProof/>
          <w:sz w:val="28"/>
          <w:szCs w:val="28"/>
          <w:lang w:val="uz-Cyrl-UZ"/>
        </w:rPr>
        <w:t>нг</w:t>
      </w:r>
      <w:r w:rsidR="00A76F53" w:rsidRPr="006724C8">
        <w:rPr>
          <w:rFonts w:asciiTheme="majorBidi" w:hAnsiTheme="majorBidi" w:cs="Times New Roman"/>
          <w:noProof/>
          <w:sz w:val="28"/>
          <w:szCs w:val="28"/>
          <w:lang w:val="uz-Cyrl-UZ"/>
        </w:rPr>
        <w:t xml:space="preserve"> уйи ва аёли</w:t>
      </w:r>
      <w:r w:rsidR="00EA54DC" w:rsidRPr="006724C8">
        <w:rPr>
          <w:rFonts w:asciiTheme="majorBidi" w:hAnsiTheme="majorBidi" w:cs="Times New Roman"/>
          <w:noProof/>
          <w:sz w:val="28"/>
          <w:szCs w:val="28"/>
          <w:lang w:val="uz-Cyrl-UZ"/>
        </w:rPr>
        <w:t>га</w:t>
      </w:r>
      <w:r w:rsidR="00A76F53" w:rsidRPr="006724C8">
        <w:rPr>
          <w:rFonts w:asciiTheme="majorBidi" w:hAnsiTheme="majorBidi" w:cs="Times New Roman"/>
          <w:noProof/>
          <w:sz w:val="28"/>
          <w:szCs w:val="28"/>
          <w:lang w:val="uz-Cyrl-UZ"/>
        </w:rPr>
        <w:t xml:space="preserve"> кўз</w:t>
      </w:r>
      <w:r w:rsidR="00EA54DC" w:rsidRPr="006724C8">
        <w:rPr>
          <w:rFonts w:asciiTheme="majorBidi" w:hAnsiTheme="majorBidi" w:cs="Times New Roman"/>
          <w:noProof/>
          <w:sz w:val="28"/>
          <w:szCs w:val="28"/>
          <w:lang w:val="uz-Cyrl-UZ"/>
        </w:rPr>
        <w:t xml:space="preserve"> олайтирма</w:t>
      </w:r>
      <w:r w:rsidR="00A76F53" w:rsidRPr="006724C8">
        <w:rPr>
          <w:rFonts w:asciiTheme="majorBidi" w:hAnsiTheme="majorBidi" w:cs="Times New Roman"/>
          <w:noProof/>
          <w:sz w:val="28"/>
          <w:szCs w:val="28"/>
          <w:lang w:val="uz-Cyrl-UZ"/>
        </w:rPr>
        <w:t>. Унинг қулини, чўрисини, ҳўкизини, эшагини</w:t>
      </w:r>
      <w:r w:rsidR="00EA54DC" w:rsidRPr="006724C8">
        <w:rPr>
          <w:rFonts w:asciiTheme="majorBidi" w:hAnsiTheme="majorBidi" w:cs="Times New Roman"/>
          <w:noProof/>
          <w:sz w:val="28"/>
          <w:szCs w:val="28"/>
          <w:lang w:val="uz-Cyrl-UZ"/>
        </w:rPr>
        <w:t>,</w:t>
      </w:r>
      <w:r w:rsidR="00A76F53" w:rsidRPr="006724C8">
        <w:rPr>
          <w:rFonts w:asciiTheme="majorBidi" w:hAnsiTheme="majorBidi" w:cs="Times New Roman"/>
          <w:noProof/>
          <w:sz w:val="28"/>
          <w:szCs w:val="28"/>
          <w:lang w:val="uz-Cyrl-UZ"/>
        </w:rPr>
        <w:t xml:space="preserve"> унга тегишли бирон нарсани кўзлама</w:t>
      </w:r>
      <w:r w:rsidRPr="006724C8">
        <w:rPr>
          <w:rFonts w:asciiTheme="majorBidi" w:hAnsiTheme="majorBidi" w:cs="Times New Roman"/>
          <w:noProof/>
          <w:sz w:val="28"/>
          <w:szCs w:val="28"/>
          <w:lang w:val="uz-Cyrl-UZ"/>
        </w:rPr>
        <w:t>”.</w:t>
      </w:r>
    </w:p>
    <w:p w:rsidR="00786B5B" w:rsidRPr="006724C8" w:rsidRDefault="00A76F53" w:rsidP="00423BE3">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 xml:space="preserve">Насронийларнинг Инжили </w:t>
      </w:r>
      <w:r w:rsidR="00765620" w:rsidRPr="006724C8">
        <w:rPr>
          <w:rFonts w:asciiTheme="majorBidi" w:hAnsiTheme="majorBidi" w:cs="Times New Roman"/>
          <w:noProof/>
          <w:sz w:val="28"/>
          <w:szCs w:val="28"/>
          <w:lang w:val="uz-Cyrl-UZ"/>
        </w:rPr>
        <w:t>(</w:t>
      </w:r>
      <w:r w:rsidRPr="006724C8">
        <w:rPr>
          <w:rFonts w:asciiTheme="majorBidi" w:hAnsiTheme="majorBidi" w:cs="Times New Roman"/>
          <w:noProof/>
          <w:sz w:val="28"/>
          <w:szCs w:val="28"/>
          <w:lang w:val="uz-Cyrl-UZ"/>
        </w:rPr>
        <w:t>“Матто ва Марк хушхабари”</w:t>
      </w:r>
      <w:r w:rsidR="00765620" w:rsidRPr="006724C8">
        <w:rPr>
          <w:rFonts w:asciiTheme="majorBidi" w:hAnsiTheme="majorBidi" w:cs="Times New Roman"/>
          <w:noProof/>
          <w:sz w:val="28"/>
          <w:szCs w:val="28"/>
          <w:lang w:val="uz-Cyrl-UZ"/>
        </w:rPr>
        <w:t>)</w:t>
      </w:r>
      <w:r w:rsidRPr="006724C8">
        <w:rPr>
          <w:rFonts w:asciiTheme="majorBidi" w:hAnsiTheme="majorBidi" w:cs="Times New Roman"/>
          <w:noProof/>
          <w:sz w:val="28"/>
          <w:szCs w:val="28"/>
          <w:lang w:val="uz-Cyrl-UZ"/>
        </w:rPr>
        <w:t xml:space="preserve">да </w:t>
      </w:r>
      <w:r w:rsidR="00786B5B" w:rsidRPr="006724C8">
        <w:rPr>
          <w:rFonts w:asciiTheme="majorBidi" w:hAnsiTheme="majorBidi" w:cs="Times New Roman"/>
          <w:noProof/>
          <w:sz w:val="28"/>
          <w:szCs w:val="28"/>
          <w:lang w:val="uz-Cyrl-UZ"/>
        </w:rPr>
        <w:t>б</w:t>
      </w:r>
      <w:r w:rsidRPr="006724C8">
        <w:rPr>
          <w:rFonts w:asciiTheme="majorBidi" w:hAnsiTheme="majorBidi" w:cs="Times New Roman"/>
          <w:noProof/>
          <w:sz w:val="28"/>
          <w:szCs w:val="28"/>
          <w:lang w:val="uz-Cyrl-UZ"/>
        </w:rPr>
        <w:t xml:space="preserve">ундай </w:t>
      </w:r>
      <w:r w:rsidR="00EA54DC" w:rsidRPr="006724C8">
        <w:rPr>
          <w:rFonts w:asciiTheme="majorBidi" w:hAnsiTheme="majorBidi" w:cs="Times New Roman"/>
          <w:noProof/>
          <w:sz w:val="28"/>
          <w:szCs w:val="28"/>
          <w:lang w:val="uz-Cyrl-UZ"/>
        </w:rPr>
        <w:t>дейил</w:t>
      </w:r>
      <w:r w:rsidRPr="006724C8">
        <w:rPr>
          <w:rFonts w:asciiTheme="majorBidi" w:hAnsiTheme="majorBidi" w:cs="Times New Roman"/>
          <w:noProof/>
          <w:sz w:val="28"/>
          <w:szCs w:val="28"/>
          <w:lang w:val="uz-Cyrl-UZ"/>
        </w:rPr>
        <w:t>ган: “Абадий ҳаётни қўлга киритиш учун нима қилиш керак, деб бир йигит Исо алайҳиссаломдан сўради? У зот: “</w:t>
      </w:r>
      <w:r w:rsidR="00F80B1E" w:rsidRPr="006724C8">
        <w:rPr>
          <w:rFonts w:asciiTheme="majorBidi" w:hAnsiTheme="majorBidi" w:cs="Times New Roman"/>
          <w:noProof/>
          <w:sz w:val="28"/>
          <w:szCs w:val="28"/>
          <w:lang w:val="uz-Cyrl-UZ"/>
        </w:rPr>
        <w:t>Абадий ҳаётга киришни истасанг</w:t>
      </w:r>
      <w:r w:rsidR="00EA54DC" w:rsidRPr="006724C8">
        <w:rPr>
          <w:rFonts w:asciiTheme="majorBidi" w:hAnsiTheme="majorBidi" w:cs="Times New Roman"/>
          <w:noProof/>
          <w:sz w:val="28"/>
          <w:szCs w:val="28"/>
          <w:lang w:val="uz-Cyrl-UZ"/>
        </w:rPr>
        <w:t>,</w:t>
      </w:r>
      <w:r w:rsidR="00F80B1E" w:rsidRPr="006724C8">
        <w:rPr>
          <w:rFonts w:asciiTheme="majorBidi" w:hAnsiTheme="majorBidi" w:cs="Times New Roman"/>
          <w:noProof/>
          <w:sz w:val="28"/>
          <w:szCs w:val="28"/>
          <w:lang w:val="uz-Cyrl-UZ"/>
        </w:rPr>
        <w:t xml:space="preserve"> васиятларга амал қил!</w:t>
      </w:r>
      <w:r w:rsidRPr="006724C8">
        <w:rPr>
          <w:rFonts w:asciiTheme="majorBidi" w:hAnsiTheme="majorBidi" w:cs="Times New Roman"/>
          <w:noProof/>
          <w:sz w:val="28"/>
          <w:szCs w:val="28"/>
          <w:lang w:val="uz-Cyrl-UZ"/>
        </w:rPr>
        <w:t>”</w:t>
      </w:r>
      <w:r w:rsidR="00F80B1E" w:rsidRPr="006724C8">
        <w:rPr>
          <w:rFonts w:asciiTheme="majorBidi" w:hAnsiTheme="majorBidi" w:cs="Times New Roman"/>
          <w:noProof/>
          <w:sz w:val="28"/>
          <w:szCs w:val="28"/>
          <w:lang w:val="uz-Cyrl-UZ"/>
        </w:rPr>
        <w:t xml:space="preserve"> дедилар. У: “Қандай васиятлар?” деб сўради. У зот: “Жонни ўлдирма, зино, ўғрилик қилма, ёлғон гувоҳлик берма, ота-онангни ҳурмат қил ва қариндошингни ўзингдек яхши кўр”, дедилар</w:t>
      </w:r>
      <w:r w:rsidRPr="006724C8">
        <w:rPr>
          <w:rFonts w:asciiTheme="majorBidi" w:hAnsiTheme="majorBidi" w:cs="Times New Roman"/>
          <w:noProof/>
          <w:sz w:val="28"/>
          <w:szCs w:val="28"/>
          <w:lang w:val="uz-Cyrl-UZ"/>
        </w:rPr>
        <w:t>”</w:t>
      </w:r>
      <w:r w:rsidR="00F80B1E" w:rsidRPr="006724C8">
        <w:rPr>
          <w:rFonts w:asciiTheme="majorBidi" w:hAnsiTheme="majorBidi" w:cs="Times New Roman"/>
          <w:noProof/>
          <w:sz w:val="28"/>
          <w:szCs w:val="28"/>
          <w:lang w:val="uz-Cyrl-UZ"/>
        </w:rPr>
        <w:t>.</w:t>
      </w:r>
    </w:p>
    <w:p w:rsidR="00786B5B" w:rsidRPr="006724C8" w:rsidRDefault="00BB073F" w:rsidP="00BB073F">
      <w:pPr>
        <w:pStyle w:val="a3"/>
        <w:pBdr>
          <w:bottom w:val="single" w:sz="6" w:space="31" w:color="auto"/>
        </w:pBdr>
        <w:spacing w:line="360" w:lineRule="auto"/>
        <w:ind w:firstLine="567"/>
        <w:jc w:val="center"/>
        <w:rPr>
          <w:rFonts w:cs="Traditional Arabic"/>
          <w:noProof/>
          <w:sz w:val="40"/>
          <w:szCs w:val="40"/>
          <w:lang w:val="uz-Cyrl-UZ"/>
        </w:rPr>
      </w:pPr>
      <w:r w:rsidRPr="006724C8">
        <w:rPr>
          <w:rFonts w:ascii="Times New Roman" w:hAnsi="Times New Roman" w:cs="Times New Roman"/>
          <w:noProof/>
          <w:sz w:val="40"/>
          <w:szCs w:val="40"/>
          <w:rtl/>
          <w:lang w:val="uz-Cyrl-UZ"/>
        </w:rPr>
        <w:lastRenderedPageBreak/>
        <w:t>﴿</w:t>
      </w:r>
      <w:r w:rsidRPr="006724C8">
        <w:rPr>
          <w:rFonts w:cs="Traditional Arabic"/>
          <w:noProof/>
          <w:sz w:val="40"/>
          <w:szCs w:val="40"/>
          <w:rtl/>
          <w:lang w:val="en-US"/>
        </w:rPr>
        <w:t xml:space="preserve">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وَصَّيكُمْ بِهِ لَعَلَّكُمْ تَعْقِلُونَ </w:t>
      </w:r>
      <w:r w:rsidRPr="006724C8">
        <w:rPr>
          <w:rFonts w:ascii="Times New Roman" w:hAnsi="Times New Roman" w:cs="Times New Roman"/>
          <w:noProof/>
          <w:sz w:val="40"/>
          <w:szCs w:val="40"/>
          <w:rtl/>
          <w:lang w:val="uz-Cyrl-UZ"/>
        </w:rPr>
        <w:t>﴾</w:t>
      </w:r>
    </w:p>
    <w:p w:rsidR="00F80B1E" w:rsidRPr="006724C8" w:rsidRDefault="00F80B1E" w:rsidP="009B6603">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 xml:space="preserve">Қуръони каримда: </w:t>
      </w:r>
      <w:r w:rsidRPr="006724C8">
        <w:rPr>
          <w:rFonts w:asciiTheme="majorBidi" w:hAnsiTheme="majorBidi" w:cs="Times New Roman"/>
          <w:b/>
          <w:bCs/>
          <w:noProof/>
          <w:sz w:val="28"/>
          <w:szCs w:val="28"/>
          <w:lang w:val="uz-Cyrl-UZ"/>
        </w:rPr>
        <w:t>“</w:t>
      </w:r>
      <w:r w:rsidR="007C7C28" w:rsidRPr="006724C8">
        <w:rPr>
          <w:rFonts w:asciiTheme="majorBidi" w:hAnsiTheme="majorBidi" w:cs="Times New Roman"/>
          <w:b/>
          <w:bCs/>
          <w:noProof/>
          <w:sz w:val="28"/>
          <w:szCs w:val="28"/>
          <w:lang w:val="uz-Cyrl-UZ"/>
        </w:rPr>
        <w:t xml:space="preserve">Айтинг: </w:t>
      </w:r>
      <w:r w:rsidR="00CB3AF3" w:rsidRPr="006724C8">
        <w:rPr>
          <w:rFonts w:asciiTheme="majorBidi" w:hAnsiTheme="majorBidi" w:cs="Times New Roman"/>
          <w:b/>
          <w:bCs/>
          <w:noProof/>
          <w:sz w:val="28"/>
          <w:szCs w:val="28"/>
          <w:lang w:val="uz-Cyrl-UZ"/>
        </w:rPr>
        <w:t>Keлинг, Pаббингиз cизлapгa ҳapoм қилгaн нapcaлapни тилoвaт қилиб бepaмaн: «Унгa ҳeч нapcaни шерик қилмaнг! Oтa-oнaнгизгa яxшилиĸ қилинг! Oчлиĸдaн қўpқиб, бoлaлapингизни ўлдиpмaнг. Биз cизлapни ҳaм, yлapни ҳaм pизқлaнтиpypмиз. Фaҳш-бyзyқ ишлapнинг oшĸopacигa ҳaм, мaxфийcигa ҳaм яқинлaшмaнг. Aллoҳ ҳapoм қилгaн жoнни ўлдиpмaнг. Maгap ҳaқ илa бўлca, мaйли. Ушбyлapни cизгa aмp қилдиĸĸи, шoяд aқл юpитcaнгиз</w:t>
      </w:r>
      <w:r w:rsidRPr="006724C8">
        <w:rPr>
          <w:rFonts w:asciiTheme="majorBidi" w:hAnsiTheme="majorBidi" w:cs="Times New Roman"/>
          <w:b/>
          <w:bCs/>
          <w:noProof/>
          <w:sz w:val="28"/>
          <w:szCs w:val="28"/>
          <w:lang w:val="uz-Cyrl-UZ"/>
        </w:rPr>
        <w:t>”</w:t>
      </w:r>
      <w:r w:rsidR="001B42A3" w:rsidRPr="006724C8">
        <w:rPr>
          <w:rStyle w:val="a6"/>
          <w:rFonts w:asciiTheme="majorBidi" w:hAnsiTheme="majorBidi"/>
          <w:noProof/>
          <w:sz w:val="28"/>
          <w:szCs w:val="28"/>
          <w:lang w:val="uz-Cyrl-UZ"/>
        </w:rPr>
        <w:footnoteReference w:id="2"/>
      </w:r>
      <w:r w:rsidR="007C7C28" w:rsidRPr="006724C8">
        <w:rPr>
          <w:rFonts w:asciiTheme="majorBidi" w:hAnsiTheme="majorBidi" w:cs="Times New Roman"/>
          <w:b/>
          <w:bCs/>
          <w:noProof/>
          <w:sz w:val="28"/>
          <w:szCs w:val="28"/>
          <w:lang w:val="uz-Cyrl-UZ"/>
        </w:rPr>
        <w:t>,</w:t>
      </w:r>
      <w:r w:rsidR="007C7C28" w:rsidRPr="006724C8">
        <w:rPr>
          <w:rFonts w:asciiTheme="majorBidi" w:hAnsiTheme="majorBidi" w:cs="Times New Roman"/>
          <w:noProof/>
          <w:sz w:val="28"/>
          <w:szCs w:val="28"/>
          <w:lang w:val="uz-Cyrl-UZ"/>
        </w:rPr>
        <w:t xml:space="preserve"> деб айтилган.</w:t>
      </w:r>
    </w:p>
    <w:p w:rsidR="00196779" w:rsidRPr="006724C8" w:rsidRDefault="00B4073F" w:rsidP="00423BE3">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Имом Бағавий айтади: “Аллоҳ таоло набийларнинг барчасини дин</w:t>
      </w:r>
      <w:r w:rsidR="00196779" w:rsidRPr="006724C8">
        <w:rPr>
          <w:rFonts w:asciiTheme="majorBidi" w:hAnsiTheme="majorBidi" w:cs="Times New Roman"/>
          <w:noProof/>
          <w:sz w:val="28"/>
          <w:szCs w:val="28"/>
          <w:lang w:val="uz-Cyrl-UZ"/>
        </w:rPr>
        <w:t xml:space="preserve">, </w:t>
      </w:r>
      <w:r w:rsidRPr="006724C8">
        <w:rPr>
          <w:rFonts w:asciiTheme="majorBidi" w:hAnsiTheme="majorBidi" w:cs="Times New Roman"/>
          <w:noProof/>
          <w:sz w:val="28"/>
          <w:szCs w:val="28"/>
          <w:lang w:val="uz-Cyrl-UZ"/>
        </w:rPr>
        <w:t>дўстлик, бирлик</w:t>
      </w:r>
      <w:r w:rsidR="00196779" w:rsidRPr="006724C8">
        <w:rPr>
          <w:rFonts w:asciiTheme="majorBidi" w:hAnsiTheme="majorBidi" w:cs="Times New Roman"/>
          <w:noProof/>
          <w:sz w:val="28"/>
          <w:szCs w:val="28"/>
          <w:lang w:val="uz-Cyrl-UZ"/>
        </w:rPr>
        <w:t>ни барпо қилишга</w:t>
      </w:r>
      <w:r w:rsidRPr="006724C8">
        <w:rPr>
          <w:rFonts w:asciiTheme="majorBidi" w:hAnsiTheme="majorBidi" w:cs="Times New Roman"/>
          <w:noProof/>
          <w:sz w:val="28"/>
          <w:szCs w:val="28"/>
          <w:lang w:val="uz-Cyrl-UZ"/>
        </w:rPr>
        <w:t xml:space="preserve"> чақириб, </w:t>
      </w:r>
      <w:r w:rsidR="00196779" w:rsidRPr="006724C8">
        <w:rPr>
          <w:rFonts w:asciiTheme="majorBidi" w:hAnsiTheme="majorBidi" w:cs="Times New Roman"/>
          <w:noProof/>
          <w:sz w:val="28"/>
          <w:szCs w:val="28"/>
          <w:lang w:val="uz-Cyrl-UZ"/>
        </w:rPr>
        <w:t xml:space="preserve">бўлиниш ва ихтилофни </w:t>
      </w:r>
      <w:r w:rsidRPr="006724C8">
        <w:rPr>
          <w:rFonts w:asciiTheme="majorBidi" w:hAnsiTheme="majorBidi" w:cs="Times New Roman"/>
          <w:noProof/>
          <w:sz w:val="28"/>
          <w:szCs w:val="28"/>
          <w:lang w:val="uz-Cyrl-UZ"/>
        </w:rPr>
        <w:t>тарк этиш</w:t>
      </w:r>
      <w:r w:rsidR="009B6603" w:rsidRPr="006724C8">
        <w:rPr>
          <w:rFonts w:asciiTheme="majorBidi" w:hAnsiTheme="majorBidi" w:cs="Times New Roman"/>
          <w:noProof/>
          <w:sz w:val="28"/>
          <w:szCs w:val="28"/>
          <w:lang w:val="uz-Cyrl-UZ"/>
        </w:rPr>
        <w:t>ни</w:t>
      </w:r>
      <w:r w:rsidRPr="006724C8">
        <w:rPr>
          <w:rFonts w:asciiTheme="majorBidi" w:hAnsiTheme="majorBidi" w:cs="Times New Roman"/>
          <w:noProof/>
          <w:sz w:val="28"/>
          <w:szCs w:val="28"/>
          <w:lang w:val="uz-Cyrl-UZ"/>
        </w:rPr>
        <w:t xml:space="preserve"> буюрди”.</w:t>
      </w:r>
    </w:p>
    <w:p w:rsidR="00B4073F" w:rsidRPr="006724C8" w:rsidRDefault="00196779" w:rsidP="00423BE3">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 xml:space="preserve">Шундай қилиб, яккахудолик динлари ўртасидаги пировард мақсад нуқтаи назаридан умумийлик инсоният жамиятини ташкил этиш ва жамоат хавфсизлигига эришиш эканлиги тасдиқланади. </w:t>
      </w:r>
      <w:r w:rsidR="007360DF" w:rsidRPr="006724C8">
        <w:rPr>
          <w:rFonts w:asciiTheme="majorBidi" w:hAnsiTheme="majorBidi" w:cs="Times New Roman"/>
          <w:noProof/>
          <w:sz w:val="28"/>
          <w:szCs w:val="28"/>
          <w:lang w:val="uz-Cyrl-UZ"/>
        </w:rPr>
        <w:t>Мақсад о</w:t>
      </w:r>
      <w:r w:rsidRPr="006724C8">
        <w:rPr>
          <w:rFonts w:asciiTheme="majorBidi" w:hAnsiTheme="majorBidi" w:cs="Times New Roman"/>
          <w:noProof/>
          <w:sz w:val="28"/>
          <w:szCs w:val="28"/>
          <w:lang w:val="uz-Cyrl-UZ"/>
        </w:rPr>
        <w:t>дамларнинг осойишта</w:t>
      </w:r>
      <w:r w:rsidR="007360DF" w:rsidRPr="006724C8">
        <w:rPr>
          <w:rFonts w:asciiTheme="majorBidi" w:hAnsiTheme="majorBidi" w:cs="Times New Roman"/>
          <w:noProof/>
          <w:sz w:val="28"/>
          <w:szCs w:val="28"/>
          <w:lang w:val="uz-Cyrl-UZ"/>
        </w:rPr>
        <w:t>, тинч ва хотиржам</w:t>
      </w:r>
      <w:r w:rsidRPr="006724C8">
        <w:rPr>
          <w:rFonts w:asciiTheme="majorBidi" w:hAnsiTheme="majorBidi" w:cs="Times New Roman"/>
          <w:noProof/>
          <w:sz w:val="28"/>
          <w:szCs w:val="28"/>
          <w:lang w:val="uz-Cyrl-UZ"/>
        </w:rPr>
        <w:t xml:space="preserve"> яшаши</w:t>
      </w:r>
      <w:r w:rsidR="007360DF" w:rsidRPr="006724C8">
        <w:rPr>
          <w:rFonts w:asciiTheme="majorBidi" w:hAnsiTheme="majorBidi" w:cs="Times New Roman"/>
          <w:noProof/>
          <w:sz w:val="28"/>
          <w:szCs w:val="28"/>
          <w:lang w:val="uz-Cyrl-UZ"/>
        </w:rPr>
        <w:t xml:space="preserve">дир. </w:t>
      </w:r>
      <w:r w:rsidR="006724C8" w:rsidRPr="006724C8">
        <w:rPr>
          <w:rFonts w:asciiTheme="majorBidi" w:hAnsiTheme="majorBidi" w:cs="Times New Roman"/>
          <w:noProof/>
          <w:sz w:val="28"/>
          <w:szCs w:val="28"/>
          <w:lang w:val="uz-Cyrl-UZ"/>
        </w:rPr>
        <w:t>Бу мақсад йўлида зино, ёлғон гувоҳлик бериш ва бошқа шу каби жамиятда фитна қўзғатишга олиб келадиган ишлардан йироқ бўлиш зарурдир.</w:t>
      </w:r>
    </w:p>
    <w:p w:rsidR="00786B5B" w:rsidRPr="006724C8" w:rsidRDefault="00D631DC" w:rsidP="00423BE3">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Диний нуқтаи назардан қараганда эътиқодда ҳам, хатти-ҳаракатларда ҳам тинчликни жорий қилиш учун ижтимоий хавфсизлик чораларини соддалаштириш керак.</w:t>
      </w:r>
    </w:p>
    <w:p w:rsidR="00786B5B" w:rsidRPr="006724C8" w:rsidRDefault="00BB073F" w:rsidP="00BB073F">
      <w:pPr>
        <w:pStyle w:val="a3"/>
        <w:pBdr>
          <w:bottom w:val="single" w:sz="6" w:space="31" w:color="auto"/>
        </w:pBdr>
        <w:spacing w:line="360" w:lineRule="auto"/>
        <w:ind w:firstLine="567"/>
        <w:jc w:val="center"/>
        <w:rPr>
          <w:rFonts w:asciiTheme="majorBidi" w:hAnsiTheme="majorBidi" w:cs="Times New Roman"/>
          <w:noProof/>
          <w:sz w:val="28"/>
          <w:szCs w:val="28"/>
          <w:lang w:val="uz-Cyrl-UZ"/>
        </w:rPr>
      </w:pPr>
      <w:r w:rsidRPr="006724C8">
        <w:rPr>
          <w:rFonts w:ascii="Times New Roman" w:hAnsi="Times New Roman" w:cs="Traditional Arabic"/>
          <w:noProof/>
          <w:sz w:val="40"/>
          <w:szCs w:val="40"/>
          <w:rtl/>
          <w:lang w:val="uz-Cyrl-UZ"/>
        </w:rPr>
        <w:lastRenderedPageBreak/>
        <w:t xml:space="preserve"> </w:t>
      </w:r>
      <w:r w:rsidRPr="006724C8">
        <w:rPr>
          <w:rFonts w:ascii="Times New Roman" w:hAnsi="Times New Roman" w:cs="Times New Roman"/>
          <w:noProof/>
          <w:sz w:val="40"/>
          <w:szCs w:val="40"/>
          <w:rtl/>
          <w:lang w:val="uz-Cyrl-UZ"/>
        </w:rPr>
        <w:t>﴿</w:t>
      </w:r>
      <w:r w:rsidRPr="006724C8">
        <w:rPr>
          <w:rFonts w:cs="Traditional Arabic"/>
          <w:noProof/>
          <w:sz w:val="40"/>
          <w:szCs w:val="40"/>
          <w:rtl/>
          <w:lang w:val="en-US"/>
        </w:rPr>
        <w:t>يَا أَيُّهَا الَّذِينَ آَمَنُوا ادْخُلُوا فِي السِّلْمِ كَافَّةً وَلَا تَتَّبِعُوا خُطُوَاتِ الشَّيْطَانِ إِنَّهُ لَكُمْ عَدُوٌّ مُبِينٌ</w:t>
      </w:r>
      <w:r w:rsidRPr="006724C8">
        <w:rPr>
          <w:rFonts w:cs="Traditional Arabic"/>
          <w:b/>
          <w:bCs/>
          <w:noProof/>
          <w:sz w:val="40"/>
          <w:szCs w:val="40"/>
          <w:rtl/>
          <w:lang w:val="en-US"/>
        </w:rPr>
        <w:t xml:space="preserve"> </w:t>
      </w:r>
      <w:r w:rsidRPr="006724C8">
        <w:rPr>
          <w:rFonts w:ascii="Times New Roman" w:hAnsi="Times New Roman" w:cs="Times New Roman"/>
          <w:noProof/>
          <w:sz w:val="40"/>
          <w:szCs w:val="40"/>
          <w:rtl/>
          <w:lang w:val="uz-Cyrl-UZ"/>
        </w:rPr>
        <w:t>﴾</w:t>
      </w:r>
    </w:p>
    <w:p w:rsidR="00061E86" w:rsidRPr="006724C8" w:rsidRDefault="00D631DC" w:rsidP="00423BE3">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 xml:space="preserve">Аллоҳ таоло: </w:t>
      </w:r>
      <w:r w:rsidRPr="006724C8">
        <w:rPr>
          <w:rFonts w:asciiTheme="majorBidi" w:hAnsiTheme="majorBidi" w:cs="Times New Roman"/>
          <w:b/>
          <w:bCs/>
          <w:noProof/>
          <w:sz w:val="28"/>
          <w:szCs w:val="28"/>
          <w:lang w:val="uz-Cyrl-UZ"/>
        </w:rPr>
        <w:t>“</w:t>
      </w:r>
      <w:r w:rsidR="00DF0EEF" w:rsidRPr="006724C8">
        <w:rPr>
          <w:rFonts w:asciiTheme="majorBidi" w:hAnsiTheme="majorBidi" w:cs="Times New Roman"/>
          <w:b/>
          <w:bCs/>
          <w:noProof/>
          <w:sz w:val="28"/>
          <w:szCs w:val="28"/>
          <w:lang w:val="uz-Cyrl-UZ"/>
        </w:rPr>
        <w:t>Эй иймон келтирганлар! Исломга тўлиғича киринг ва шайтоннинг изидан эргашманг.</w:t>
      </w:r>
      <w:r w:rsidR="006A603D" w:rsidRPr="006724C8">
        <w:rPr>
          <w:rFonts w:asciiTheme="majorBidi" w:hAnsiTheme="majorBidi" w:cs="Times New Roman"/>
          <w:b/>
          <w:bCs/>
          <w:noProof/>
          <w:sz w:val="28"/>
          <w:szCs w:val="28"/>
          <w:lang w:val="uz-Cyrl-UZ"/>
        </w:rPr>
        <w:t xml:space="preserve"> </w:t>
      </w:r>
      <w:r w:rsidRPr="006724C8">
        <w:rPr>
          <w:rFonts w:asciiTheme="majorBidi" w:hAnsiTheme="majorBidi" w:cs="Times New Roman"/>
          <w:b/>
          <w:bCs/>
          <w:noProof/>
          <w:sz w:val="28"/>
          <w:szCs w:val="28"/>
          <w:lang w:val="uz-Cyrl-UZ"/>
        </w:rPr>
        <w:t xml:space="preserve">Албатта, у сизларга </w:t>
      </w:r>
      <w:r w:rsidR="006A603D" w:rsidRPr="006724C8">
        <w:rPr>
          <w:rFonts w:asciiTheme="majorBidi" w:hAnsiTheme="majorBidi" w:cs="Times New Roman"/>
          <w:b/>
          <w:bCs/>
          <w:noProof/>
          <w:sz w:val="28"/>
          <w:szCs w:val="28"/>
          <w:lang w:val="uz-Cyrl-UZ"/>
        </w:rPr>
        <w:t>очиқ</w:t>
      </w:r>
      <w:r w:rsidRPr="006724C8">
        <w:rPr>
          <w:rFonts w:asciiTheme="majorBidi" w:hAnsiTheme="majorBidi" w:cs="Times New Roman"/>
          <w:b/>
          <w:bCs/>
          <w:noProof/>
          <w:sz w:val="28"/>
          <w:szCs w:val="28"/>
          <w:lang w:val="uz-Cyrl-UZ"/>
        </w:rPr>
        <w:t xml:space="preserve"> душмандир”</w:t>
      </w:r>
      <w:r w:rsidR="001B42A3" w:rsidRPr="006724C8">
        <w:rPr>
          <w:rStyle w:val="a6"/>
          <w:rFonts w:asciiTheme="majorBidi" w:hAnsiTheme="majorBidi"/>
          <w:noProof/>
          <w:sz w:val="28"/>
          <w:szCs w:val="28"/>
          <w:lang w:val="uz-Cyrl-UZ"/>
        </w:rPr>
        <w:footnoteReference w:id="3"/>
      </w:r>
      <w:r w:rsidRPr="006724C8">
        <w:rPr>
          <w:rFonts w:asciiTheme="majorBidi" w:hAnsiTheme="majorBidi" w:cs="Times New Roman"/>
          <w:b/>
          <w:bCs/>
          <w:noProof/>
          <w:sz w:val="28"/>
          <w:szCs w:val="28"/>
          <w:lang w:val="uz-Cyrl-UZ"/>
        </w:rPr>
        <w:t>,</w:t>
      </w:r>
      <w:r w:rsidRPr="006724C8">
        <w:rPr>
          <w:rFonts w:asciiTheme="majorBidi" w:hAnsiTheme="majorBidi" w:cs="Times New Roman"/>
          <w:noProof/>
          <w:sz w:val="28"/>
          <w:szCs w:val="28"/>
          <w:lang w:val="uz-Cyrl-UZ"/>
        </w:rPr>
        <w:t xml:space="preserve"> деди.</w:t>
      </w:r>
    </w:p>
    <w:p w:rsidR="00180850" w:rsidRPr="006724C8" w:rsidRDefault="00570E6E" w:rsidP="00423BE3">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Тинчлик неъмати инсоннинг дунёвий манфаатлари унинг устига барпо қилинадиган пойдеворлардан ҳисобланиб, улардан бири қўзғалса</w:t>
      </w:r>
      <w:r w:rsidR="00DF0EEF" w:rsidRPr="006724C8">
        <w:rPr>
          <w:rFonts w:asciiTheme="majorBidi" w:hAnsiTheme="majorBidi" w:cs="Times New Roman"/>
          <w:noProof/>
          <w:sz w:val="28"/>
          <w:szCs w:val="28"/>
          <w:lang w:val="uz-Cyrl-UZ"/>
        </w:rPr>
        <w:t>,</w:t>
      </w:r>
      <w:r w:rsidRPr="006724C8">
        <w:rPr>
          <w:rFonts w:asciiTheme="majorBidi" w:hAnsiTheme="majorBidi" w:cs="Times New Roman"/>
          <w:noProof/>
          <w:sz w:val="28"/>
          <w:szCs w:val="28"/>
          <w:lang w:val="uz-Cyrl-UZ"/>
        </w:rPr>
        <w:t xml:space="preserve"> манфаатлар кетиб</w:t>
      </w:r>
      <w:r w:rsidR="00DF0EEF" w:rsidRPr="006724C8">
        <w:rPr>
          <w:rFonts w:asciiTheme="majorBidi" w:hAnsiTheme="majorBidi" w:cs="Times New Roman"/>
          <w:noProof/>
          <w:sz w:val="28"/>
          <w:szCs w:val="28"/>
          <w:lang w:val="uz-Cyrl-UZ"/>
        </w:rPr>
        <w:t>,</w:t>
      </w:r>
      <w:r w:rsidRPr="006724C8">
        <w:rPr>
          <w:rFonts w:asciiTheme="majorBidi" w:hAnsiTheme="majorBidi" w:cs="Times New Roman"/>
          <w:noProof/>
          <w:sz w:val="28"/>
          <w:szCs w:val="28"/>
          <w:lang w:val="uz-Cyrl-UZ"/>
        </w:rPr>
        <w:t xml:space="preserve"> ўрнини бузғунчилик эгаллайди. </w:t>
      </w:r>
      <w:r w:rsidR="00B95A93" w:rsidRPr="006724C8">
        <w:rPr>
          <w:rFonts w:asciiTheme="majorBidi" w:hAnsiTheme="majorBidi" w:cs="Times New Roman"/>
          <w:noProof/>
          <w:sz w:val="28"/>
          <w:szCs w:val="28"/>
          <w:lang w:val="uz-Cyrl-UZ"/>
        </w:rPr>
        <w:t>Натижада инсонлар дунё саодати ва лаззатидан маҳрум бўлади. Бу саодат эса ижтимоий ва озуқавий хавфсизлик ва жисмоний соғлик</w:t>
      </w:r>
      <w:r w:rsidR="00F90D31" w:rsidRPr="006724C8">
        <w:rPr>
          <w:rFonts w:asciiTheme="majorBidi" w:hAnsiTheme="majorBidi" w:cs="Times New Roman"/>
          <w:noProof/>
          <w:sz w:val="28"/>
          <w:szCs w:val="28"/>
          <w:lang w:val="uz-Cyrl-UZ"/>
        </w:rPr>
        <w:t xml:space="preserve"> ҳисобланади</w:t>
      </w:r>
      <w:r w:rsidR="00B95A93" w:rsidRPr="006724C8">
        <w:rPr>
          <w:rFonts w:asciiTheme="majorBidi" w:hAnsiTheme="majorBidi" w:cs="Times New Roman"/>
          <w:noProof/>
          <w:sz w:val="28"/>
          <w:szCs w:val="28"/>
          <w:lang w:val="uz-Cyrl-UZ"/>
        </w:rPr>
        <w:t xml:space="preserve">. Набий соллаллоҳу алайҳи васаллам: </w:t>
      </w:r>
      <w:r w:rsidR="00B95A93" w:rsidRPr="006724C8">
        <w:rPr>
          <w:rFonts w:asciiTheme="majorBidi" w:hAnsiTheme="majorBidi" w:cs="Times New Roman"/>
          <w:b/>
          <w:bCs/>
          <w:i/>
          <w:iCs/>
          <w:noProof/>
          <w:sz w:val="28"/>
          <w:szCs w:val="28"/>
          <w:lang w:val="uz-Cyrl-UZ"/>
        </w:rPr>
        <w:t>“</w:t>
      </w:r>
      <w:r w:rsidR="00F6339F" w:rsidRPr="006724C8">
        <w:rPr>
          <w:rFonts w:asciiTheme="majorBidi" w:hAnsiTheme="majorBidi" w:cs="Times New Roman"/>
          <w:b/>
          <w:bCs/>
          <w:i/>
          <w:iCs/>
          <w:noProof/>
          <w:sz w:val="28"/>
          <w:szCs w:val="28"/>
          <w:lang w:val="uz-Cyrl-UZ"/>
        </w:rPr>
        <w:t xml:space="preserve">Кимки ўз уйида тинч-омон, танаси соғ, кунига етарлик озуқаси бор ҳолида тонг оттирса, гўё унга дунё </w:t>
      </w:r>
      <w:r w:rsidR="00801D48" w:rsidRPr="006724C8">
        <w:rPr>
          <w:rFonts w:asciiTheme="majorBidi" w:hAnsiTheme="majorBidi" w:cs="Times New Roman"/>
          <w:b/>
          <w:bCs/>
          <w:i/>
          <w:iCs/>
          <w:noProof/>
          <w:sz w:val="28"/>
          <w:szCs w:val="28"/>
          <w:lang w:val="uz-Cyrl-UZ"/>
        </w:rPr>
        <w:t xml:space="preserve">яхшиликлари </w:t>
      </w:r>
      <w:r w:rsidR="00F6339F" w:rsidRPr="006724C8">
        <w:rPr>
          <w:rFonts w:asciiTheme="majorBidi" w:hAnsiTheme="majorBidi" w:cs="Times New Roman"/>
          <w:b/>
          <w:bCs/>
          <w:i/>
          <w:iCs/>
          <w:noProof/>
          <w:sz w:val="28"/>
          <w:szCs w:val="28"/>
          <w:lang w:val="uz-Cyrl-UZ"/>
        </w:rPr>
        <w:t>берилгандек</w:t>
      </w:r>
      <w:r w:rsidR="00B95A93" w:rsidRPr="006724C8">
        <w:rPr>
          <w:rFonts w:asciiTheme="majorBidi" w:hAnsiTheme="majorBidi" w:cs="Times New Roman"/>
          <w:b/>
          <w:bCs/>
          <w:i/>
          <w:iCs/>
          <w:noProof/>
          <w:sz w:val="28"/>
          <w:szCs w:val="28"/>
          <w:lang w:val="uz-Cyrl-UZ"/>
        </w:rPr>
        <w:t>”</w:t>
      </w:r>
      <w:r w:rsidR="007331AD" w:rsidRPr="006724C8">
        <w:rPr>
          <w:rStyle w:val="a6"/>
          <w:rFonts w:asciiTheme="majorBidi" w:hAnsiTheme="majorBidi"/>
          <w:noProof/>
          <w:sz w:val="28"/>
          <w:szCs w:val="28"/>
          <w:lang w:val="uz-Cyrl-UZ"/>
        </w:rPr>
        <w:footnoteReference w:id="4"/>
      </w:r>
      <w:r w:rsidR="00801D48" w:rsidRPr="006724C8">
        <w:rPr>
          <w:rFonts w:asciiTheme="majorBidi" w:hAnsiTheme="majorBidi" w:cs="Times New Roman"/>
          <w:b/>
          <w:bCs/>
          <w:i/>
          <w:iCs/>
          <w:noProof/>
          <w:sz w:val="28"/>
          <w:szCs w:val="28"/>
          <w:lang w:val="uz-Cyrl-UZ"/>
        </w:rPr>
        <w:t>,</w:t>
      </w:r>
      <w:r w:rsidR="00801D48" w:rsidRPr="006724C8">
        <w:rPr>
          <w:rFonts w:asciiTheme="majorBidi" w:hAnsiTheme="majorBidi" w:cs="Times New Roman"/>
          <w:noProof/>
          <w:sz w:val="28"/>
          <w:szCs w:val="28"/>
          <w:lang w:val="uz-Cyrl-UZ"/>
        </w:rPr>
        <w:t xml:space="preserve"> дедилар.</w:t>
      </w:r>
    </w:p>
    <w:p w:rsidR="00057FFA" w:rsidRPr="006724C8" w:rsidRDefault="00180850" w:rsidP="006724C8">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Барча яккахудолик динларида тинчликнинг аҳамияти очиқ-ойдин таъкидлангани ва умуминсоний қадрият ҳисобланишини инобатга олиб, тинчлик масалалари ва унинг муаммолари билан шуғулланиш ташвиши олимлар ва назариётчиларни ҳам ўйлантирса керак. Ҳатто ҳукмдор ва амалдорларнинг ҳам катта эътиборини тортган. Шунга кўра, мусулмон жамиятида тинчлик муаммоси ҳал қилинувчи масаладир. Шунинг учун юқори савияда илмий изланишлар олиб бориш ва унинг тадқиқотига профессионал университет олимлари томонидан мустаҳкам илмий усуллар ва мантиқий қоидалар билан мурожаат қилиш мақсадга мувофиқдир.</w:t>
      </w:r>
      <w:r w:rsidR="0056117D" w:rsidRPr="006724C8">
        <w:rPr>
          <w:rFonts w:asciiTheme="majorBidi" w:hAnsiTheme="majorBidi" w:cs="Times New Roman"/>
          <w:noProof/>
          <w:sz w:val="28"/>
          <w:szCs w:val="28"/>
          <w:lang w:val="uz-Cyrl-UZ"/>
        </w:rPr>
        <w:t xml:space="preserve"> Бу ишлар, унга алоқадор бўлганларни тойилишдан ва тадқиқот натижаларини мафкуравий кириб боришдан ҳимоя қилади.</w:t>
      </w:r>
    </w:p>
    <w:p w:rsidR="007331AD" w:rsidRPr="006724C8" w:rsidRDefault="00A921B5" w:rsidP="00423BE3">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Тинчлик муаммоси биринчи навбатда диний масала бўлгани учун уни фиқҳий томонлама ҳал қилиш керак. Зеро динлар учун фиқҳнинг зарурлиги, худди баданларга тиббиётнинг заруратидек.</w:t>
      </w:r>
    </w:p>
    <w:p w:rsidR="00742637" w:rsidRPr="006724C8" w:rsidRDefault="007331AD" w:rsidP="00423BE3">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lastRenderedPageBreak/>
        <w:t xml:space="preserve">Фазилатли Шайх </w:t>
      </w:r>
      <w:r w:rsidR="007F21D6" w:rsidRPr="006724C8">
        <w:rPr>
          <w:rFonts w:asciiTheme="majorBidi" w:hAnsiTheme="majorBidi" w:cs="Times New Roman"/>
          <w:noProof/>
          <w:sz w:val="28"/>
          <w:szCs w:val="28"/>
          <w:lang w:val="uz-Cyrl-UZ"/>
        </w:rPr>
        <w:t>Аб</w:t>
      </w:r>
      <w:r w:rsidRPr="006724C8">
        <w:rPr>
          <w:rFonts w:asciiTheme="majorBidi" w:hAnsiTheme="majorBidi" w:cs="Times New Roman"/>
          <w:noProof/>
          <w:sz w:val="28"/>
          <w:szCs w:val="28"/>
          <w:lang w:val="uz-Cyrl-UZ"/>
        </w:rPr>
        <w:t xml:space="preserve">дуллоҳ ибн Байя фақиҳларнинг тинчлик тўғрисида келган оят, ҳадислардан </w:t>
      </w:r>
      <w:r w:rsidR="007F21D6" w:rsidRPr="006724C8">
        <w:rPr>
          <w:rFonts w:asciiTheme="majorBidi" w:hAnsiTheme="majorBidi" w:cs="Times New Roman"/>
          <w:noProof/>
          <w:sz w:val="28"/>
          <w:szCs w:val="28"/>
          <w:lang w:val="uz-Cyrl-UZ"/>
        </w:rPr>
        <w:t>ч</w:t>
      </w:r>
      <w:r w:rsidRPr="006724C8">
        <w:rPr>
          <w:rFonts w:asciiTheme="majorBidi" w:hAnsiTheme="majorBidi" w:cs="Times New Roman"/>
          <w:noProof/>
          <w:sz w:val="28"/>
          <w:szCs w:val="28"/>
          <w:lang w:val="uz-Cyrl-UZ"/>
        </w:rPr>
        <w:t>иқариб олган ҳукмларига эргашиб</w:t>
      </w:r>
      <w:r w:rsidR="007F21D6" w:rsidRPr="006724C8">
        <w:rPr>
          <w:rFonts w:asciiTheme="majorBidi" w:hAnsiTheme="majorBidi" w:cs="Times New Roman"/>
          <w:noProof/>
          <w:sz w:val="28"/>
          <w:szCs w:val="28"/>
          <w:lang w:val="uz-Cyrl-UZ"/>
        </w:rPr>
        <w:t xml:space="preserve">: </w:t>
      </w:r>
      <w:r w:rsidRPr="006724C8">
        <w:rPr>
          <w:rFonts w:asciiTheme="majorBidi" w:hAnsiTheme="majorBidi" w:cs="Times New Roman"/>
          <w:noProof/>
          <w:sz w:val="28"/>
          <w:szCs w:val="28"/>
          <w:lang w:val="uz-Cyrl-UZ"/>
        </w:rPr>
        <w:t>“Тинчлик</w:t>
      </w:r>
      <w:r w:rsidR="007F21D6" w:rsidRPr="006724C8">
        <w:rPr>
          <w:rFonts w:asciiTheme="majorBidi" w:hAnsiTheme="majorBidi" w:cs="Times New Roman"/>
          <w:noProof/>
          <w:sz w:val="28"/>
          <w:szCs w:val="28"/>
          <w:lang w:val="uz-Cyrl-UZ"/>
        </w:rPr>
        <w:t xml:space="preserve"> </w:t>
      </w:r>
      <w:r w:rsidR="00422178" w:rsidRPr="006724C8">
        <w:rPr>
          <w:rFonts w:asciiTheme="majorBidi" w:hAnsiTheme="majorBidi" w:cs="Times New Roman"/>
          <w:noProof/>
          <w:sz w:val="28"/>
          <w:szCs w:val="28"/>
          <w:lang w:val="uz-Cyrl-UZ"/>
        </w:rPr>
        <w:t>–</w:t>
      </w:r>
      <w:r w:rsidRPr="006724C8">
        <w:rPr>
          <w:rFonts w:asciiTheme="majorBidi" w:hAnsiTheme="majorBidi" w:cs="Times New Roman"/>
          <w:noProof/>
          <w:sz w:val="28"/>
          <w:szCs w:val="28"/>
          <w:lang w:val="uz-Cyrl-UZ"/>
        </w:rPr>
        <w:t xml:space="preserve"> тортишув ва урушдан сақланиш, дўстлик ва муҳаббатга интилиш”</w:t>
      </w:r>
      <w:r w:rsidR="007F21D6" w:rsidRPr="006724C8">
        <w:rPr>
          <w:rFonts w:asciiTheme="majorBidi" w:hAnsiTheme="majorBidi" w:cs="Times New Roman"/>
          <w:noProof/>
          <w:sz w:val="28"/>
          <w:szCs w:val="28"/>
          <w:lang w:val="uz-Cyrl-UZ"/>
        </w:rPr>
        <w:t>, деган хулоса</w:t>
      </w:r>
      <w:r w:rsidR="00422178" w:rsidRPr="006724C8">
        <w:rPr>
          <w:rFonts w:asciiTheme="majorBidi" w:hAnsiTheme="majorBidi" w:cs="Times New Roman"/>
          <w:noProof/>
          <w:sz w:val="28"/>
          <w:szCs w:val="28"/>
          <w:lang w:val="uz-Cyrl-UZ"/>
        </w:rPr>
        <w:t>га кел</w:t>
      </w:r>
      <w:r w:rsidR="007F21D6" w:rsidRPr="006724C8">
        <w:rPr>
          <w:rFonts w:asciiTheme="majorBidi" w:hAnsiTheme="majorBidi" w:cs="Times New Roman"/>
          <w:noProof/>
          <w:sz w:val="28"/>
          <w:szCs w:val="28"/>
          <w:lang w:val="uz-Cyrl-UZ"/>
        </w:rPr>
        <w:t>ган.</w:t>
      </w:r>
      <w:r w:rsidR="00742637" w:rsidRPr="006724C8">
        <w:rPr>
          <w:rFonts w:asciiTheme="majorBidi" w:hAnsiTheme="majorBidi" w:cs="Times New Roman"/>
          <w:noProof/>
          <w:sz w:val="28"/>
          <w:szCs w:val="28"/>
          <w:lang w:val="uz-Cyrl-UZ"/>
        </w:rPr>
        <w:t xml:space="preserve"> Бу фиқҳи</w:t>
      </w:r>
      <w:r w:rsidR="00DE69C2" w:rsidRPr="006724C8">
        <w:rPr>
          <w:rFonts w:asciiTheme="majorBidi" w:hAnsiTheme="majorBidi" w:cs="Times New Roman"/>
          <w:noProof/>
          <w:sz w:val="28"/>
          <w:szCs w:val="28"/>
          <w:lang w:val="uz-Cyrl-UZ"/>
        </w:rPr>
        <w:t>й</w:t>
      </w:r>
      <w:r w:rsidR="00742637" w:rsidRPr="006724C8">
        <w:rPr>
          <w:rFonts w:asciiTheme="majorBidi" w:hAnsiTheme="majorBidi" w:cs="Times New Roman"/>
          <w:noProof/>
          <w:sz w:val="28"/>
          <w:szCs w:val="28"/>
          <w:lang w:val="uz-Cyrl-UZ"/>
        </w:rPr>
        <w:t xml:space="preserve"> таъриф бўлиб иккита бир-бирини тўлдирувчи жиҳатга эга: биринчиси, тортишув ва уруш</w:t>
      </w:r>
      <w:r w:rsidR="00794632" w:rsidRPr="006724C8">
        <w:rPr>
          <w:rFonts w:asciiTheme="majorBidi" w:hAnsiTheme="majorBidi" w:cs="Times New Roman"/>
          <w:noProof/>
          <w:sz w:val="28"/>
          <w:szCs w:val="28"/>
          <w:lang w:val="uz-Cyrl-UZ"/>
        </w:rPr>
        <w:t>ни тақиқловчи буйруқ, иккинчиси</w:t>
      </w:r>
      <w:r w:rsidR="00742637" w:rsidRPr="006724C8">
        <w:rPr>
          <w:rFonts w:asciiTheme="majorBidi" w:hAnsiTheme="majorBidi" w:cs="Times New Roman"/>
          <w:noProof/>
          <w:sz w:val="28"/>
          <w:szCs w:val="28"/>
          <w:lang w:val="uz-Cyrl-UZ"/>
        </w:rPr>
        <w:t xml:space="preserve">, дўстлик ва муҳаббатга </w:t>
      </w:r>
      <w:r w:rsidR="00794632" w:rsidRPr="006724C8">
        <w:rPr>
          <w:rFonts w:asciiTheme="majorBidi" w:hAnsiTheme="majorBidi" w:cs="Times New Roman"/>
          <w:noProof/>
          <w:sz w:val="28"/>
          <w:szCs w:val="28"/>
          <w:lang w:val="uz-Cyrl-UZ"/>
        </w:rPr>
        <w:t>ҳамда уларни халқ орасида тарқатишдан иборат ғоявий мақсад.</w:t>
      </w:r>
    </w:p>
    <w:p w:rsidR="00AF23B2" w:rsidRPr="006724C8" w:rsidRDefault="001214DE" w:rsidP="00423BE3">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Олимлар ижтимоий хавфсизликка таҳдид соладиган унсурлардан бир қанчасини санаб, бу ишнинг мутлақо нотўғри йўл эканини оят</w:t>
      </w:r>
      <w:r w:rsidR="00AF23B2" w:rsidRPr="006724C8">
        <w:rPr>
          <w:rFonts w:asciiTheme="majorBidi" w:hAnsiTheme="majorBidi" w:cs="Times New Roman"/>
          <w:noProof/>
          <w:sz w:val="28"/>
          <w:szCs w:val="28"/>
          <w:lang w:val="uz-Cyrl-UZ"/>
        </w:rPr>
        <w:t>,</w:t>
      </w:r>
      <w:r w:rsidRPr="006724C8">
        <w:rPr>
          <w:rFonts w:asciiTheme="majorBidi" w:hAnsiTheme="majorBidi" w:cs="Times New Roman"/>
          <w:noProof/>
          <w:sz w:val="28"/>
          <w:szCs w:val="28"/>
          <w:lang w:val="uz-Cyrl-UZ"/>
        </w:rPr>
        <w:t xml:space="preserve"> ҳадислар билан ҳам исботлаб берган. Жумладан, </w:t>
      </w:r>
      <w:r w:rsidR="003A2118" w:rsidRPr="006724C8">
        <w:rPr>
          <w:rFonts w:asciiTheme="majorBidi" w:hAnsiTheme="majorBidi" w:cs="Times New Roman"/>
          <w:noProof/>
          <w:sz w:val="28"/>
          <w:szCs w:val="28"/>
          <w:lang w:val="uz-Cyrl-UZ"/>
        </w:rPr>
        <w:t>моддий, маънавий ва фикрий зўр</w:t>
      </w:r>
      <w:r w:rsidR="00EA0CD1" w:rsidRPr="006724C8">
        <w:rPr>
          <w:rFonts w:asciiTheme="majorBidi" w:hAnsiTheme="majorBidi" w:cs="Times New Roman"/>
          <w:noProof/>
          <w:sz w:val="28"/>
          <w:szCs w:val="28"/>
          <w:lang w:val="uz-Cyrl-UZ"/>
        </w:rPr>
        <w:t>авонликка далиллар келтирган.</w:t>
      </w:r>
    </w:p>
    <w:p w:rsidR="001214DE" w:rsidRPr="006724C8" w:rsidRDefault="00AA378F" w:rsidP="00423BE3">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Набий</w:t>
      </w:r>
      <w:r w:rsidR="003A2118" w:rsidRPr="006724C8">
        <w:rPr>
          <w:rFonts w:asciiTheme="majorBidi" w:hAnsiTheme="majorBidi" w:cs="Times New Roman"/>
          <w:noProof/>
          <w:sz w:val="28"/>
          <w:szCs w:val="28"/>
          <w:lang w:val="uz-Cyrl-UZ"/>
        </w:rPr>
        <w:t xml:space="preserve"> соллаллоҳу алайҳи васаллам: </w:t>
      </w:r>
      <w:r w:rsidR="003A2118" w:rsidRPr="006724C8">
        <w:rPr>
          <w:rFonts w:asciiTheme="majorBidi" w:hAnsiTheme="majorBidi" w:cs="Times New Roman"/>
          <w:b/>
          <w:bCs/>
          <w:i/>
          <w:iCs/>
          <w:noProof/>
          <w:sz w:val="28"/>
          <w:szCs w:val="28"/>
          <w:lang w:val="uz-Cyrl-UZ"/>
        </w:rPr>
        <w:t>“Мусулмон киши учун бошқа мусулмонни қўрқитиш ҳалол бўлмайди”</w:t>
      </w:r>
      <w:r w:rsidR="006D2FE6" w:rsidRPr="006724C8">
        <w:rPr>
          <w:rStyle w:val="a6"/>
          <w:rFonts w:asciiTheme="majorBidi" w:hAnsiTheme="majorBidi"/>
          <w:noProof/>
          <w:sz w:val="28"/>
          <w:szCs w:val="28"/>
          <w:lang w:val="uz-Cyrl-UZ"/>
        </w:rPr>
        <w:footnoteReference w:id="5"/>
      </w:r>
      <w:r w:rsidR="003A2118" w:rsidRPr="006724C8">
        <w:rPr>
          <w:rFonts w:asciiTheme="majorBidi" w:hAnsiTheme="majorBidi" w:cs="Times New Roman"/>
          <w:b/>
          <w:bCs/>
          <w:i/>
          <w:iCs/>
          <w:noProof/>
          <w:sz w:val="28"/>
          <w:szCs w:val="28"/>
          <w:lang w:val="uz-Cyrl-UZ"/>
        </w:rPr>
        <w:t>,</w:t>
      </w:r>
      <w:r w:rsidR="003A2118" w:rsidRPr="006724C8">
        <w:rPr>
          <w:rFonts w:asciiTheme="majorBidi" w:hAnsiTheme="majorBidi" w:cs="Times New Roman"/>
          <w:noProof/>
          <w:sz w:val="28"/>
          <w:szCs w:val="28"/>
          <w:lang w:val="uz-Cyrl-UZ"/>
        </w:rPr>
        <w:t xml:space="preserve"> де</w:t>
      </w:r>
      <w:r w:rsidRPr="006724C8">
        <w:rPr>
          <w:rFonts w:asciiTheme="majorBidi" w:hAnsiTheme="majorBidi" w:cs="Times New Roman"/>
          <w:noProof/>
          <w:sz w:val="28"/>
          <w:szCs w:val="28"/>
          <w:lang w:val="uz-Cyrl-UZ"/>
        </w:rPr>
        <w:t>б айтганлар</w:t>
      </w:r>
      <w:r w:rsidR="003A2118" w:rsidRPr="006724C8">
        <w:rPr>
          <w:rFonts w:asciiTheme="majorBidi" w:hAnsiTheme="majorBidi" w:cs="Times New Roman"/>
          <w:noProof/>
          <w:sz w:val="28"/>
          <w:szCs w:val="28"/>
          <w:lang w:val="uz-Cyrl-UZ"/>
        </w:rPr>
        <w:t xml:space="preserve">. Расулуллоҳ соллаллоҳу алайҳи васаллам: </w:t>
      </w:r>
      <w:r w:rsidR="003A2118" w:rsidRPr="006724C8">
        <w:rPr>
          <w:rFonts w:asciiTheme="majorBidi" w:hAnsiTheme="majorBidi" w:cs="Times New Roman"/>
          <w:b/>
          <w:bCs/>
          <w:i/>
          <w:iCs/>
          <w:noProof/>
          <w:sz w:val="28"/>
          <w:szCs w:val="28"/>
          <w:lang w:val="uz-Cyrl-UZ"/>
        </w:rPr>
        <w:t>“</w:t>
      </w:r>
      <w:r w:rsidR="002A30C1" w:rsidRPr="006724C8">
        <w:rPr>
          <w:rFonts w:asciiTheme="majorBidi" w:hAnsiTheme="majorBidi" w:cs="Times New Roman"/>
          <w:b/>
          <w:bCs/>
          <w:i/>
          <w:iCs/>
          <w:noProof/>
          <w:sz w:val="28"/>
          <w:szCs w:val="28"/>
          <w:lang w:val="uz-Cyrl-UZ"/>
        </w:rPr>
        <w:t>Ким мўмин биродарига қурол ўқталса, фаришталар уни лаънатлайди</w:t>
      </w:r>
      <w:r w:rsidR="003A2118" w:rsidRPr="006724C8">
        <w:rPr>
          <w:rFonts w:asciiTheme="majorBidi" w:hAnsiTheme="majorBidi" w:cs="Times New Roman"/>
          <w:b/>
          <w:bCs/>
          <w:i/>
          <w:iCs/>
          <w:noProof/>
          <w:sz w:val="28"/>
          <w:szCs w:val="28"/>
          <w:lang w:val="uz-Cyrl-UZ"/>
        </w:rPr>
        <w:t>”</w:t>
      </w:r>
      <w:r w:rsidR="006D2FE6" w:rsidRPr="006724C8">
        <w:rPr>
          <w:rStyle w:val="a6"/>
          <w:rFonts w:asciiTheme="majorBidi" w:hAnsiTheme="majorBidi"/>
          <w:noProof/>
          <w:sz w:val="28"/>
          <w:szCs w:val="28"/>
          <w:lang w:val="uz-Cyrl-UZ"/>
        </w:rPr>
        <w:footnoteReference w:id="6"/>
      </w:r>
      <w:r w:rsidR="002A30C1" w:rsidRPr="006724C8">
        <w:rPr>
          <w:rFonts w:asciiTheme="majorBidi" w:hAnsiTheme="majorBidi" w:cs="Times New Roman"/>
          <w:b/>
          <w:bCs/>
          <w:i/>
          <w:iCs/>
          <w:noProof/>
          <w:sz w:val="28"/>
          <w:szCs w:val="28"/>
          <w:lang w:val="uz-Cyrl-UZ"/>
        </w:rPr>
        <w:t>,</w:t>
      </w:r>
      <w:r w:rsidR="002A30C1" w:rsidRPr="006724C8">
        <w:rPr>
          <w:rFonts w:asciiTheme="majorBidi" w:hAnsiTheme="majorBidi" w:cs="Times New Roman"/>
          <w:noProof/>
          <w:sz w:val="28"/>
          <w:szCs w:val="28"/>
          <w:lang w:val="uz-Cyrl-UZ"/>
        </w:rPr>
        <w:t xml:space="preserve"> де</w:t>
      </w:r>
      <w:r w:rsidRPr="006724C8">
        <w:rPr>
          <w:rFonts w:asciiTheme="majorBidi" w:hAnsiTheme="majorBidi" w:cs="Times New Roman"/>
          <w:noProof/>
          <w:sz w:val="28"/>
          <w:szCs w:val="28"/>
          <w:lang w:val="uz-Cyrl-UZ"/>
        </w:rPr>
        <w:t>ган</w:t>
      </w:r>
      <w:r w:rsidR="002A30C1" w:rsidRPr="006724C8">
        <w:rPr>
          <w:rFonts w:asciiTheme="majorBidi" w:hAnsiTheme="majorBidi" w:cs="Times New Roman"/>
          <w:noProof/>
          <w:sz w:val="28"/>
          <w:szCs w:val="28"/>
          <w:lang w:val="uz-Cyrl-UZ"/>
        </w:rPr>
        <w:t>лар.</w:t>
      </w:r>
    </w:p>
    <w:p w:rsidR="00901483" w:rsidRPr="006724C8" w:rsidRDefault="008E3EFC" w:rsidP="00423BE3">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b/>
          <w:bCs/>
          <w:i/>
          <w:iCs/>
          <w:noProof/>
          <w:sz w:val="28"/>
          <w:szCs w:val="28"/>
          <w:lang w:val="uz-Cyrl-UZ"/>
        </w:rPr>
        <w:t>“</w:t>
      </w:r>
      <w:r w:rsidR="00581A31" w:rsidRPr="006724C8">
        <w:rPr>
          <w:rFonts w:asciiTheme="majorBidi" w:hAnsiTheme="majorBidi" w:cs="Times New Roman"/>
          <w:b/>
          <w:bCs/>
          <w:i/>
          <w:iCs/>
          <w:noProof/>
          <w:sz w:val="28"/>
          <w:szCs w:val="28"/>
          <w:lang w:val="uz-Cyrl-UZ"/>
        </w:rPr>
        <w:t xml:space="preserve">Қисқа </w:t>
      </w:r>
      <w:r w:rsidRPr="006724C8">
        <w:rPr>
          <w:rFonts w:asciiTheme="majorBidi" w:hAnsiTheme="majorBidi" w:cs="Times New Roman"/>
          <w:b/>
          <w:bCs/>
          <w:i/>
          <w:iCs/>
          <w:noProof/>
          <w:sz w:val="28"/>
          <w:szCs w:val="28"/>
          <w:lang w:val="uz-Cyrl-UZ"/>
        </w:rPr>
        <w:t xml:space="preserve">сўз билан бўлса ҳам мўминнинг </w:t>
      </w:r>
      <w:r w:rsidR="00BA749F" w:rsidRPr="006724C8">
        <w:rPr>
          <w:rFonts w:asciiTheme="majorBidi" w:hAnsiTheme="majorBidi" w:cs="Times New Roman"/>
          <w:b/>
          <w:bCs/>
          <w:i/>
          <w:iCs/>
          <w:noProof/>
          <w:sz w:val="28"/>
          <w:szCs w:val="28"/>
          <w:lang w:val="uz-Cyrl-UZ"/>
        </w:rPr>
        <w:t xml:space="preserve">ўлдирилишига </w:t>
      </w:r>
      <w:r w:rsidRPr="006724C8">
        <w:rPr>
          <w:rFonts w:asciiTheme="majorBidi" w:hAnsiTheme="majorBidi" w:cs="Times New Roman"/>
          <w:b/>
          <w:bCs/>
          <w:i/>
          <w:iCs/>
          <w:noProof/>
          <w:sz w:val="28"/>
          <w:szCs w:val="28"/>
          <w:lang w:val="uz-Cyrl-UZ"/>
        </w:rPr>
        <w:t>ёрдам бер</w:t>
      </w:r>
      <w:r w:rsidR="00581A31" w:rsidRPr="006724C8">
        <w:rPr>
          <w:rFonts w:asciiTheme="majorBidi" w:hAnsiTheme="majorBidi" w:cs="Times New Roman"/>
          <w:b/>
          <w:bCs/>
          <w:i/>
          <w:iCs/>
          <w:noProof/>
          <w:sz w:val="28"/>
          <w:szCs w:val="28"/>
          <w:lang w:val="uz-Cyrl-UZ"/>
        </w:rPr>
        <w:t>ган киши</w:t>
      </w:r>
      <w:r w:rsidR="00BA749F" w:rsidRPr="006724C8">
        <w:rPr>
          <w:rFonts w:asciiTheme="majorBidi" w:hAnsiTheme="majorBidi" w:cs="Times New Roman"/>
          <w:b/>
          <w:bCs/>
          <w:i/>
          <w:iCs/>
          <w:noProof/>
          <w:sz w:val="28"/>
          <w:szCs w:val="28"/>
          <w:lang w:val="uz-Cyrl-UZ"/>
        </w:rPr>
        <w:t xml:space="preserve"> пешонасига “Аллоҳнинг раҳматидан маҳрум бўлган” деб ёзилган ҳолида </w:t>
      </w:r>
      <w:r w:rsidR="00581A31" w:rsidRPr="006724C8">
        <w:rPr>
          <w:rFonts w:asciiTheme="majorBidi" w:hAnsiTheme="majorBidi" w:cs="Times New Roman"/>
          <w:b/>
          <w:bCs/>
          <w:i/>
          <w:iCs/>
          <w:noProof/>
          <w:sz w:val="28"/>
          <w:szCs w:val="28"/>
          <w:lang w:val="uz-Cyrl-UZ"/>
        </w:rPr>
        <w:t xml:space="preserve">Раббига </w:t>
      </w:r>
      <w:r w:rsidR="00BA749F" w:rsidRPr="006724C8">
        <w:rPr>
          <w:rFonts w:asciiTheme="majorBidi" w:hAnsiTheme="majorBidi" w:cs="Times New Roman"/>
          <w:b/>
          <w:bCs/>
          <w:i/>
          <w:iCs/>
          <w:noProof/>
          <w:sz w:val="28"/>
          <w:szCs w:val="28"/>
          <w:lang w:val="uz-Cyrl-UZ"/>
        </w:rPr>
        <w:t>йўлиқади</w:t>
      </w:r>
      <w:r w:rsidRPr="006724C8">
        <w:rPr>
          <w:rFonts w:asciiTheme="majorBidi" w:hAnsiTheme="majorBidi" w:cs="Times New Roman"/>
          <w:b/>
          <w:bCs/>
          <w:i/>
          <w:iCs/>
          <w:noProof/>
          <w:sz w:val="28"/>
          <w:szCs w:val="28"/>
          <w:lang w:val="uz-Cyrl-UZ"/>
        </w:rPr>
        <w:t>”</w:t>
      </w:r>
      <w:r w:rsidR="00581A31" w:rsidRPr="006724C8">
        <w:rPr>
          <w:rStyle w:val="a6"/>
          <w:rFonts w:asciiTheme="majorBidi" w:hAnsiTheme="majorBidi"/>
          <w:noProof/>
          <w:sz w:val="28"/>
          <w:szCs w:val="28"/>
          <w:lang w:val="uz-Cyrl-UZ"/>
        </w:rPr>
        <w:footnoteReference w:id="7"/>
      </w:r>
      <w:r w:rsidR="00BA749F" w:rsidRPr="006724C8">
        <w:rPr>
          <w:rFonts w:asciiTheme="majorBidi" w:hAnsiTheme="majorBidi" w:cs="Times New Roman"/>
          <w:noProof/>
          <w:sz w:val="28"/>
          <w:szCs w:val="28"/>
          <w:lang w:val="uz-Cyrl-UZ"/>
        </w:rPr>
        <w:t>.</w:t>
      </w:r>
    </w:p>
    <w:p w:rsidR="009421DF" w:rsidRPr="006724C8" w:rsidRDefault="00901483" w:rsidP="00423BE3">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Юқорида зикр этилган ҳар бир далилни мулоҳаза қил</w:t>
      </w:r>
      <w:r w:rsidR="00AF23B2" w:rsidRPr="006724C8">
        <w:rPr>
          <w:rFonts w:asciiTheme="majorBidi" w:hAnsiTheme="majorBidi" w:cs="Times New Roman"/>
          <w:noProof/>
          <w:sz w:val="28"/>
          <w:szCs w:val="28"/>
          <w:lang w:val="uz-Cyrl-UZ"/>
        </w:rPr>
        <w:t>ганда</w:t>
      </w:r>
      <w:r w:rsidRPr="006724C8">
        <w:rPr>
          <w:rFonts w:asciiTheme="majorBidi" w:hAnsiTheme="majorBidi" w:cs="Times New Roman"/>
          <w:noProof/>
          <w:sz w:val="28"/>
          <w:szCs w:val="28"/>
          <w:lang w:val="uz-Cyrl-UZ"/>
        </w:rPr>
        <w:t>, зўравонлик баъзан моддий бўлиб, қотиллик, уруш ва жанжални ўз ичига олади</w:t>
      </w:r>
      <w:r w:rsidR="006724C8" w:rsidRPr="006724C8">
        <w:rPr>
          <w:rFonts w:asciiTheme="majorBidi" w:hAnsiTheme="majorBidi" w:cs="Times New Roman"/>
          <w:noProof/>
          <w:sz w:val="28"/>
          <w:szCs w:val="28"/>
          <w:lang w:val="uz-Cyrl-UZ"/>
        </w:rPr>
        <w:t xml:space="preserve">. </w:t>
      </w:r>
      <w:r w:rsidR="007C41D9" w:rsidRPr="006724C8">
        <w:rPr>
          <w:rFonts w:asciiTheme="majorBidi" w:hAnsiTheme="majorBidi" w:cs="Times New Roman"/>
          <w:noProof/>
          <w:sz w:val="28"/>
          <w:szCs w:val="28"/>
          <w:lang w:val="uz-Cyrl-UZ"/>
        </w:rPr>
        <w:t xml:space="preserve">Баъзан зўравонликка фикр ва режани тақдим қилиш орқали эришилади. Бу фитнага сабаб бўлади. Фитна эса ижтимоий тартибсизликлар ва хавфсизлик мувозанатининг бузилишига олиб келади. Муҳаммад Тоҳир ибн Ошур айтади: “Фитнанинг маъноси фикрларнинг бузилиши, ҳаракатларнинг нотўғри </w:t>
      </w:r>
      <w:r w:rsidR="008A1047" w:rsidRPr="006724C8">
        <w:rPr>
          <w:rFonts w:asciiTheme="majorBidi" w:hAnsiTheme="majorBidi" w:cs="Times New Roman"/>
          <w:noProof/>
          <w:sz w:val="28"/>
          <w:szCs w:val="28"/>
          <w:lang w:val="uz-Cyrl-UZ"/>
        </w:rPr>
        <w:t>йўналтирилиши,</w:t>
      </w:r>
      <w:r w:rsidR="007C41D9" w:rsidRPr="006724C8">
        <w:rPr>
          <w:rFonts w:asciiTheme="majorBidi" w:hAnsiTheme="majorBidi" w:cs="Times New Roman"/>
          <w:noProof/>
          <w:sz w:val="28"/>
          <w:szCs w:val="28"/>
          <w:lang w:val="uz-Cyrl-UZ"/>
        </w:rPr>
        <w:t xml:space="preserve"> одамлар қалбида</w:t>
      </w:r>
      <w:r w:rsidR="00916899" w:rsidRPr="006724C8">
        <w:rPr>
          <w:rFonts w:asciiTheme="majorBidi" w:hAnsiTheme="majorBidi" w:cs="Times New Roman"/>
          <w:noProof/>
          <w:sz w:val="28"/>
          <w:szCs w:val="28"/>
          <w:lang w:val="uz-Cyrl-UZ"/>
        </w:rPr>
        <w:t xml:space="preserve"> </w:t>
      </w:r>
      <w:r w:rsidR="007C41D9" w:rsidRPr="006724C8">
        <w:rPr>
          <w:rFonts w:asciiTheme="majorBidi" w:hAnsiTheme="majorBidi" w:cs="Times New Roman"/>
          <w:noProof/>
          <w:sz w:val="28"/>
          <w:szCs w:val="28"/>
          <w:lang w:val="uz-Cyrl-UZ"/>
        </w:rPr>
        <w:t xml:space="preserve">эҳтиёткорлик ва </w:t>
      </w:r>
      <w:r w:rsidR="008A1047" w:rsidRPr="006724C8">
        <w:rPr>
          <w:rFonts w:asciiTheme="majorBidi" w:hAnsiTheme="majorBidi" w:cs="Times New Roman"/>
          <w:noProof/>
          <w:sz w:val="28"/>
          <w:szCs w:val="28"/>
          <w:lang w:val="uz-Cyrl-UZ"/>
        </w:rPr>
        <w:t>ҳадик</w:t>
      </w:r>
      <w:r w:rsidR="007325A2" w:rsidRPr="006724C8">
        <w:rPr>
          <w:rFonts w:asciiTheme="majorBidi" w:hAnsiTheme="majorBidi" w:cs="Times New Roman"/>
          <w:noProof/>
          <w:sz w:val="28"/>
          <w:szCs w:val="28"/>
          <w:lang w:val="uz-Cyrl-UZ"/>
        </w:rPr>
        <w:t xml:space="preserve"> пайдо бўлишидир</w:t>
      </w:r>
      <w:r w:rsidR="007C41D9" w:rsidRPr="006724C8">
        <w:rPr>
          <w:rFonts w:asciiTheme="majorBidi" w:hAnsiTheme="majorBidi" w:cs="Times New Roman"/>
          <w:noProof/>
          <w:sz w:val="28"/>
          <w:szCs w:val="28"/>
          <w:lang w:val="uz-Cyrl-UZ"/>
        </w:rPr>
        <w:t>”</w:t>
      </w:r>
      <w:r w:rsidR="007325A2" w:rsidRPr="006724C8">
        <w:rPr>
          <w:rFonts w:asciiTheme="majorBidi" w:hAnsiTheme="majorBidi" w:cs="Times New Roman"/>
          <w:noProof/>
          <w:sz w:val="28"/>
          <w:szCs w:val="28"/>
          <w:lang w:val="uz-Cyrl-UZ"/>
        </w:rPr>
        <w:t>.</w:t>
      </w:r>
    </w:p>
    <w:p w:rsidR="00F239BD" w:rsidRPr="006724C8" w:rsidRDefault="00650DBB" w:rsidP="00423BE3">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Одамлар орасида дўстлик ришталарини боғлаш, меҳр-муҳаббатни ёйиш и</w:t>
      </w:r>
      <w:r w:rsidR="000C535C" w:rsidRPr="006724C8">
        <w:rPr>
          <w:rFonts w:asciiTheme="majorBidi" w:hAnsiTheme="majorBidi" w:cs="Times New Roman"/>
          <w:noProof/>
          <w:sz w:val="28"/>
          <w:szCs w:val="28"/>
          <w:lang w:val="uz-Cyrl-UZ"/>
        </w:rPr>
        <w:t>жтимоий хавфсизликни барқарорлаштириш ва уни мустаҳ</w:t>
      </w:r>
      <w:r w:rsidR="00101459" w:rsidRPr="006724C8">
        <w:rPr>
          <w:rFonts w:asciiTheme="majorBidi" w:hAnsiTheme="majorBidi" w:cs="Times New Roman"/>
          <w:noProof/>
          <w:sz w:val="28"/>
          <w:szCs w:val="28"/>
          <w:lang w:val="uz-Cyrl-UZ"/>
        </w:rPr>
        <w:t>ка</w:t>
      </w:r>
      <w:r w:rsidR="00DE69C2" w:rsidRPr="006724C8">
        <w:rPr>
          <w:rFonts w:asciiTheme="majorBidi" w:hAnsiTheme="majorBidi" w:cs="Times New Roman"/>
          <w:noProof/>
          <w:sz w:val="28"/>
          <w:szCs w:val="28"/>
          <w:lang w:val="uz-Cyrl-UZ"/>
        </w:rPr>
        <w:t>м</w:t>
      </w:r>
      <w:r w:rsidR="00101459" w:rsidRPr="006724C8">
        <w:rPr>
          <w:rFonts w:asciiTheme="majorBidi" w:hAnsiTheme="majorBidi" w:cs="Times New Roman"/>
          <w:noProof/>
          <w:sz w:val="28"/>
          <w:szCs w:val="28"/>
          <w:lang w:val="uz-Cyrl-UZ"/>
        </w:rPr>
        <w:t xml:space="preserve">лашга сабаб </w:t>
      </w:r>
      <w:r w:rsidR="00101459" w:rsidRPr="006724C8">
        <w:rPr>
          <w:rFonts w:asciiTheme="majorBidi" w:hAnsiTheme="majorBidi" w:cs="Times New Roman"/>
          <w:noProof/>
          <w:sz w:val="28"/>
          <w:szCs w:val="28"/>
          <w:lang w:val="uz-Cyrl-UZ"/>
        </w:rPr>
        <w:lastRenderedPageBreak/>
        <w:t>бўладиган унсурлар ҳисобланади. Умуман олганда</w:t>
      </w:r>
      <w:r w:rsidRPr="006724C8">
        <w:rPr>
          <w:rFonts w:asciiTheme="majorBidi" w:hAnsiTheme="majorBidi" w:cs="Times New Roman"/>
          <w:noProof/>
          <w:sz w:val="28"/>
          <w:szCs w:val="28"/>
          <w:lang w:val="uz-Cyrl-UZ"/>
        </w:rPr>
        <w:t>,</w:t>
      </w:r>
      <w:r w:rsidR="00101459" w:rsidRPr="006724C8">
        <w:rPr>
          <w:rFonts w:asciiTheme="majorBidi" w:hAnsiTheme="majorBidi" w:cs="Times New Roman"/>
          <w:noProof/>
          <w:sz w:val="28"/>
          <w:szCs w:val="28"/>
          <w:lang w:val="uz-Cyrl-UZ"/>
        </w:rPr>
        <w:t xml:space="preserve"> бу яккахудоликка эътиқод қилувчи </w:t>
      </w:r>
      <w:r w:rsidRPr="006724C8">
        <w:rPr>
          <w:rFonts w:asciiTheme="majorBidi" w:hAnsiTheme="majorBidi" w:cs="Times New Roman"/>
          <w:noProof/>
          <w:sz w:val="28"/>
          <w:szCs w:val="28"/>
          <w:lang w:val="uz-Cyrl-UZ"/>
        </w:rPr>
        <w:t xml:space="preserve">барча </w:t>
      </w:r>
      <w:r w:rsidR="00101459" w:rsidRPr="006724C8">
        <w:rPr>
          <w:rFonts w:asciiTheme="majorBidi" w:hAnsiTheme="majorBidi" w:cs="Times New Roman"/>
          <w:noProof/>
          <w:sz w:val="28"/>
          <w:szCs w:val="28"/>
          <w:lang w:val="uz-Cyrl-UZ"/>
        </w:rPr>
        <w:t xml:space="preserve">динлар </w:t>
      </w:r>
      <w:r w:rsidRPr="006724C8">
        <w:rPr>
          <w:rFonts w:asciiTheme="majorBidi" w:hAnsiTheme="majorBidi" w:cs="Times New Roman"/>
          <w:noProof/>
          <w:sz w:val="28"/>
          <w:szCs w:val="28"/>
          <w:lang w:val="uz-Cyrl-UZ"/>
        </w:rPr>
        <w:t xml:space="preserve">учун </w:t>
      </w:r>
      <w:r w:rsidR="00101459" w:rsidRPr="006724C8">
        <w:rPr>
          <w:rFonts w:asciiTheme="majorBidi" w:hAnsiTheme="majorBidi" w:cs="Times New Roman"/>
          <w:noProof/>
          <w:sz w:val="28"/>
          <w:szCs w:val="28"/>
          <w:lang w:val="uz-Cyrl-UZ"/>
        </w:rPr>
        <w:t>умумийдир. Лекин ҳаёт шуни кўрсатадики, ислом дини дўстлик ва биродарликни мусулмонларнинг ўзаро ва бошқалар ўртасидаги энг зарур бурчларидан бири қилиб қўйди. Бун</w:t>
      </w:r>
      <w:r w:rsidR="000130BE" w:rsidRPr="006724C8">
        <w:rPr>
          <w:rFonts w:asciiTheme="majorBidi" w:hAnsiTheme="majorBidi" w:cs="Times New Roman"/>
          <w:noProof/>
          <w:sz w:val="28"/>
          <w:szCs w:val="28"/>
          <w:lang w:val="uz-Cyrl-UZ"/>
        </w:rPr>
        <w:t>д</w:t>
      </w:r>
      <w:r w:rsidR="00101459" w:rsidRPr="006724C8">
        <w:rPr>
          <w:rFonts w:asciiTheme="majorBidi" w:hAnsiTheme="majorBidi" w:cs="Times New Roman"/>
          <w:noProof/>
          <w:sz w:val="28"/>
          <w:szCs w:val="28"/>
          <w:lang w:val="uz-Cyrl-UZ"/>
        </w:rPr>
        <w:t>а</w:t>
      </w:r>
      <w:r w:rsidR="000130BE" w:rsidRPr="006724C8">
        <w:rPr>
          <w:rFonts w:asciiTheme="majorBidi" w:hAnsiTheme="majorBidi" w:cs="Times New Roman"/>
          <w:noProof/>
          <w:sz w:val="28"/>
          <w:szCs w:val="28"/>
          <w:lang w:val="uz-Cyrl-UZ"/>
        </w:rPr>
        <w:t>н</w:t>
      </w:r>
      <w:r w:rsidR="00101459" w:rsidRPr="006724C8">
        <w:rPr>
          <w:rFonts w:asciiTheme="majorBidi" w:hAnsiTheme="majorBidi" w:cs="Times New Roman"/>
          <w:noProof/>
          <w:sz w:val="28"/>
          <w:szCs w:val="28"/>
          <w:lang w:val="uz-Cyrl-UZ"/>
        </w:rPr>
        <w:t xml:space="preserve"> далолат </w:t>
      </w:r>
      <w:r w:rsidR="000130BE" w:rsidRPr="006724C8">
        <w:rPr>
          <w:rFonts w:asciiTheme="majorBidi" w:hAnsiTheme="majorBidi" w:cs="Times New Roman"/>
          <w:noProof/>
          <w:sz w:val="28"/>
          <w:szCs w:val="28"/>
          <w:lang w:val="uz-Cyrl-UZ"/>
        </w:rPr>
        <w:t>бер</w:t>
      </w:r>
      <w:r w:rsidR="00101459" w:rsidRPr="006724C8">
        <w:rPr>
          <w:rFonts w:asciiTheme="majorBidi" w:hAnsiTheme="majorBidi" w:cs="Times New Roman"/>
          <w:noProof/>
          <w:sz w:val="28"/>
          <w:szCs w:val="28"/>
          <w:lang w:val="uz-Cyrl-UZ"/>
        </w:rPr>
        <w:t>увчи</w:t>
      </w:r>
      <w:r w:rsidR="009421DF" w:rsidRPr="006724C8">
        <w:rPr>
          <w:rFonts w:asciiTheme="majorBidi" w:hAnsiTheme="majorBidi" w:cs="Times New Roman"/>
          <w:noProof/>
          <w:sz w:val="28"/>
          <w:szCs w:val="28"/>
          <w:lang w:val="uz-Cyrl-UZ"/>
        </w:rPr>
        <w:t xml:space="preserve"> </w:t>
      </w:r>
      <w:r w:rsidR="00101459" w:rsidRPr="006724C8">
        <w:rPr>
          <w:rFonts w:asciiTheme="majorBidi" w:hAnsiTheme="majorBidi" w:cs="Times New Roman"/>
          <w:noProof/>
          <w:sz w:val="28"/>
          <w:szCs w:val="28"/>
          <w:lang w:val="uz-Cyrl-UZ"/>
        </w:rPr>
        <w:t>оятлар жуда кўп. Жумладан,</w:t>
      </w:r>
    </w:p>
    <w:p w:rsidR="00F239BD" w:rsidRPr="006724C8" w:rsidRDefault="00F239BD" w:rsidP="0078608A">
      <w:pPr>
        <w:pStyle w:val="a3"/>
        <w:pBdr>
          <w:bottom w:val="single" w:sz="6" w:space="31" w:color="auto"/>
        </w:pBdr>
        <w:spacing w:line="360" w:lineRule="auto"/>
        <w:ind w:firstLine="567"/>
        <w:jc w:val="center"/>
        <w:rPr>
          <w:rFonts w:cs="Traditional Arabic"/>
          <w:noProof/>
          <w:sz w:val="40"/>
          <w:szCs w:val="40"/>
          <w:lang w:val="uz-Cyrl-UZ"/>
        </w:rPr>
      </w:pPr>
      <w:r w:rsidRPr="006724C8">
        <w:rPr>
          <w:rFonts w:cs="Times New Roman"/>
          <w:noProof/>
          <w:sz w:val="40"/>
          <w:szCs w:val="40"/>
          <w:rtl/>
          <w:lang w:val="en-US"/>
        </w:rPr>
        <w:t>﴿</w:t>
      </w:r>
      <w:r w:rsidRPr="006724C8">
        <w:rPr>
          <w:rFonts w:cs="Traditional Arabic"/>
          <w:noProof/>
          <w:sz w:val="40"/>
          <w:szCs w:val="40"/>
          <w:rtl/>
          <w:lang w:val="en-US"/>
        </w:rPr>
        <w:t xml:space="preserve">إِنَّمَا الْمُؤْمِنُونَ إِخْوَةٌ فَأَصْلِحُوا بَيْنَ أَخَوَيْكُمْ وَاتَّقُوا اللَّهَ لَعَلَّكُمْ تُرْحَمُونَ </w:t>
      </w:r>
      <w:r w:rsidRPr="006724C8">
        <w:rPr>
          <w:rFonts w:cs="Times New Roman"/>
          <w:noProof/>
          <w:sz w:val="40"/>
          <w:szCs w:val="40"/>
          <w:rtl/>
          <w:lang w:val="en-US"/>
        </w:rPr>
        <w:t>﴾</w:t>
      </w:r>
    </w:p>
    <w:p w:rsidR="00DF470D" w:rsidRPr="006724C8" w:rsidRDefault="00101459" w:rsidP="00423BE3">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 xml:space="preserve">Аллоҳ таоло: </w:t>
      </w:r>
      <w:r w:rsidRPr="006724C8">
        <w:rPr>
          <w:rFonts w:asciiTheme="majorBidi" w:hAnsiTheme="majorBidi" w:cs="Times New Roman"/>
          <w:b/>
          <w:bCs/>
          <w:noProof/>
          <w:sz w:val="28"/>
          <w:szCs w:val="28"/>
          <w:lang w:val="uz-Cyrl-UZ"/>
        </w:rPr>
        <w:t>“</w:t>
      </w:r>
      <w:r w:rsidR="00DF470D" w:rsidRPr="006724C8">
        <w:rPr>
          <w:rFonts w:asciiTheme="majorBidi" w:hAnsiTheme="majorBidi" w:cs="Times New Roman"/>
          <w:b/>
          <w:bCs/>
          <w:noProof/>
          <w:sz w:val="28"/>
          <w:szCs w:val="28"/>
          <w:lang w:val="uz-Cyrl-UZ"/>
        </w:rPr>
        <w:t>Албатта, мўминлар динда ўзаро биродардирлар. Бас, сизлар икки биродарингиз ўртасини тузатиб қўйингиз ва Аллоҳдан қўрқингиз, шояд раҳм қилинсангиз</w:t>
      </w:r>
      <w:r w:rsidRPr="006724C8">
        <w:rPr>
          <w:rFonts w:asciiTheme="majorBidi" w:hAnsiTheme="majorBidi" w:cs="Times New Roman"/>
          <w:b/>
          <w:bCs/>
          <w:noProof/>
          <w:sz w:val="28"/>
          <w:szCs w:val="28"/>
          <w:lang w:val="uz-Cyrl-UZ"/>
        </w:rPr>
        <w:t>”</w:t>
      </w:r>
      <w:r w:rsidR="00DF470D" w:rsidRPr="006724C8">
        <w:rPr>
          <w:rStyle w:val="a6"/>
          <w:rFonts w:asciiTheme="majorBidi" w:hAnsiTheme="majorBidi"/>
          <w:noProof/>
          <w:sz w:val="28"/>
          <w:szCs w:val="28"/>
          <w:lang w:val="uz-Cyrl-UZ"/>
        </w:rPr>
        <w:footnoteReference w:id="8"/>
      </w:r>
      <w:r w:rsidR="00DF470D" w:rsidRPr="006724C8">
        <w:rPr>
          <w:rFonts w:asciiTheme="majorBidi" w:hAnsiTheme="majorBidi" w:cs="Times New Roman"/>
          <w:b/>
          <w:bCs/>
          <w:noProof/>
          <w:sz w:val="28"/>
          <w:szCs w:val="28"/>
          <w:lang w:val="uz-Cyrl-UZ"/>
        </w:rPr>
        <w:t xml:space="preserve">, </w:t>
      </w:r>
      <w:r w:rsidR="00DF470D" w:rsidRPr="006724C8">
        <w:rPr>
          <w:rFonts w:asciiTheme="majorBidi" w:hAnsiTheme="majorBidi" w:cs="Times New Roman"/>
          <w:noProof/>
          <w:sz w:val="28"/>
          <w:szCs w:val="28"/>
          <w:lang w:val="uz-Cyrl-UZ"/>
        </w:rPr>
        <w:t>деди.</w:t>
      </w:r>
    </w:p>
    <w:p w:rsidR="0087078C" w:rsidRPr="006724C8" w:rsidRDefault="006D369F" w:rsidP="00423BE3">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Ислом қонунчилиги зўравонликни ҳаром қилиб</w:t>
      </w:r>
      <w:r w:rsidR="009E5467" w:rsidRPr="006724C8">
        <w:rPr>
          <w:rFonts w:asciiTheme="majorBidi" w:hAnsiTheme="majorBidi" w:cs="Times New Roman"/>
          <w:noProof/>
          <w:sz w:val="28"/>
          <w:szCs w:val="28"/>
          <w:lang w:val="uz-Cyrl-UZ"/>
        </w:rPr>
        <w:t>,</w:t>
      </w:r>
      <w:r w:rsidRPr="006724C8">
        <w:rPr>
          <w:rFonts w:asciiTheme="majorBidi" w:hAnsiTheme="majorBidi" w:cs="Times New Roman"/>
          <w:noProof/>
          <w:sz w:val="28"/>
          <w:szCs w:val="28"/>
          <w:lang w:val="uz-Cyrl-UZ"/>
        </w:rPr>
        <w:t xml:space="preserve"> унинг</w:t>
      </w:r>
      <w:r w:rsidR="009E5467" w:rsidRPr="006724C8">
        <w:rPr>
          <w:rFonts w:asciiTheme="majorBidi" w:hAnsiTheme="majorBidi" w:cs="Times New Roman"/>
          <w:noProof/>
          <w:sz w:val="28"/>
          <w:szCs w:val="28"/>
          <w:lang w:val="uz-Cyrl-UZ"/>
        </w:rPr>
        <w:t xml:space="preserve"> юқорида зикр этилган ҳар бир тури учун хавфсизлик ва тинчликка таъсир қилиш даражасига кўра тегишли жазони тайинлади. Бироқ</w:t>
      </w:r>
      <w:r w:rsidR="00295CCD" w:rsidRPr="006724C8">
        <w:rPr>
          <w:rFonts w:asciiTheme="majorBidi" w:hAnsiTheme="majorBidi" w:cs="Times New Roman"/>
          <w:noProof/>
          <w:sz w:val="28"/>
          <w:szCs w:val="28"/>
          <w:lang w:val="uz-Cyrl-UZ"/>
        </w:rPr>
        <w:t>,</w:t>
      </w:r>
      <w:r w:rsidR="009E5467" w:rsidRPr="006724C8">
        <w:rPr>
          <w:rFonts w:asciiTheme="majorBidi" w:hAnsiTheme="majorBidi" w:cs="Times New Roman"/>
          <w:noProof/>
          <w:sz w:val="28"/>
          <w:szCs w:val="28"/>
          <w:lang w:val="uz-Cyrl-UZ"/>
        </w:rPr>
        <w:t xml:space="preserve"> бу интизомий жазо ўша</w:t>
      </w:r>
      <w:r w:rsidR="00295CCD" w:rsidRPr="006724C8">
        <w:rPr>
          <w:rFonts w:asciiTheme="majorBidi" w:hAnsiTheme="majorBidi" w:cs="Times New Roman"/>
          <w:noProof/>
          <w:sz w:val="28"/>
          <w:szCs w:val="28"/>
          <w:lang w:val="uz-Cyrl-UZ"/>
        </w:rPr>
        <w:t>н</w:t>
      </w:r>
      <w:r w:rsidR="009E5467" w:rsidRPr="006724C8">
        <w:rPr>
          <w:rFonts w:asciiTheme="majorBidi" w:hAnsiTheme="majorBidi" w:cs="Times New Roman"/>
          <w:noProof/>
          <w:sz w:val="28"/>
          <w:szCs w:val="28"/>
          <w:lang w:val="uz-Cyrl-UZ"/>
        </w:rPr>
        <w:t>дай қабоҳатларни ман қилиш</w:t>
      </w:r>
      <w:r w:rsidR="00295CCD" w:rsidRPr="006724C8">
        <w:rPr>
          <w:rFonts w:asciiTheme="majorBidi" w:hAnsiTheme="majorBidi" w:cs="Times New Roman"/>
          <w:noProof/>
          <w:sz w:val="28"/>
          <w:szCs w:val="28"/>
          <w:lang w:val="uz-Cyrl-UZ"/>
        </w:rPr>
        <w:t>, қотиллик ва безориликка чора қўллаш,</w:t>
      </w:r>
      <w:r w:rsidR="009E5467" w:rsidRPr="006724C8">
        <w:rPr>
          <w:rFonts w:asciiTheme="majorBidi" w:hAnsiTheme="majorBidi" w:cs="Times New Roman"/>
          <w:noProof/>
          <w:sz w:val="28"/>
          <w:szCs w:val="28"/>
          <w:lang w:val="uz-Cyrl-UZ"/>
        </w:rPr>
        <w:t xml:space="preserve"> </w:t>
      </w:r>
      <w:r w:rsidR="00295CCD" w:rsidRPr="006724C8">
        <w:rPr>
          <w:rFonts w:asciiTheme="majorBidi" w:hAnsiTheme="majorBidi" w:cs="Times New Roman"/>
          <w:noProof/>
          <w:sz w:val="28"/>
          <w:szCs w:val="28"/>
          <w:lang w:val="uz-Cyrl-UZ"/>
        </w:rPr>
        <w:t>Аллоҳнинг раҳматидан ноумид бўлиш ва Унинг лаънатига дучор бўлишдан тушириб юборгани йўқ.</w:t>
      </w:r>
    </w:p>
    <w:p w:rsidR="0012753C" w:rsidRPr="006724C8" w:rsidRDefault="0087078C" w:rsidP="00423BE3">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Ислом шариатининг умумий ва олий мақсади жамиятни тартибга солишдир, хавфсизлик ва тинчлик эса бу мақсадга эришиш, унинг давомийлиги ва узлуксизлиги учун асос</w:t>
      </w:r>
      <w:r w:rsidR="00477F20" w:rsidRPr="006724C8">
        <w:rPr>
          <w:rFonts w:asciiTheme="majorBidi" w:hAnsiTheme="majorBidi" w:cs="Times New Roman"/>
          <w:noProof/>
          <w:sz w:val="28"/>
          <w:szCs w:val="28"/>
          <w:lang w:val="uz-Cyrl-UZ"/>
        </w:rPr>
        <w:t>дир</w:t>
      </w:r>
      <w:r w:rsidRPr="006724C8">
        <w:rPr>
          <w:rFonts w:asciiTheme="majorBidi" w:hAnsiTheme="majorBidi" w:cs="Times New Roman"/>
          <w:noProof/>
          <w:sz w:val="28"/>
          <w:szCs w:val="28"/>
          <w:lang w:val="uz-Cyrl-UZ"/>
        </w:rPr>
        <w:t>.</w:t>
      </w:r>
    </w:p>
    <w:p w:rsidR="00F239BD" w:rsidRPr="006724C8" w:rsidRDefault="0012753C" w:rsidP="00423BE3">
      <w:pPr>
        <w:pStyle w:val="a3"/>
        <w:pBdr>
          <w:bottom w:val="single" w:sz="6" w:space="31" w:color="auto"/>
        </w:pBdr>
        <w:spacing w:line="360" w:lineRule="auto"/>
        <w:ind w:firstLine="567"/>
        <w:jc w:val="both"/>
        <w:rPr>
          <w:rFonts w:asciiTheme="majorBidi" w:hAnsiTheme="majorBidi" w:cs="Times New Roman"/>
          <w:noProof/>
          <w:sz w:val="28"/>
          <w:szCs w:val="28"/>
          <w:rtl/>
          <w:lang w:val="uz-Cyrl-UZ"/>
        </w:rPr>
      </w:pPr>
      <w:r w:rsidRPr="006724C8">
        <w:rPr>
          <w:rFonts w:asciiTheme="majorBidi" w:hAnsiTheme="majorBidi" w:cs="Times New Roman"/>
          <w:noProof/>
          <w:sz w:val="28"/>
          <w:szCs w:val="28"/>
          <w:lang w:val="uz-Cyrl-UZ"/>
        </w:rPr>
        <w:t xml:space="preserve">Ислом </w:t>
      </w:r>
      <w:r w:rsidR="00CB4587" w:rsidRPr="006724C8">
        <w:rPr>
          <w:rFonts w:asciiTheme="majorBidi" w:hAnsiTheme="majorBidi" w:cs="Times New Roman"/>
          <w:noProof/>
          <w:sz w:val="28"/>
          <w:szCs w:val="28"/>
          <w:lang w:val="uz-Cyrl-UZ"/>
        </w:rPr>
        <w:t>халқ</w:t>
      </w:r>
      <w:r w:rsidR="00E432DC" w:rsidRPr="006724C8">
        <w:rPr>
          <w:rFonts w:asciiTheme="majorBidi" w:hAnsiTheme="majorBidi" w:cs="Times New Roman"/>
          <w:noProof/>
          <w:sz w:val="28"/>
          <w:szCs w:val="28"/>
          <w:lang w:val="uz-Cyrl-UZ"/>
        </w:rPr>
        <w:t xml:space="preserve">, давлат ва </w:t>
      </w:r>
      <w:r w:rsidR="00CB4587" w:rsidRPr="006724C8">
        <w:rPr>
          <w:rFonts w:asciiTheme="majorBidi" w:hAnsiTheme="majorBidi" w:cs="Times New Roman"/>
          <w:noProof/>
          <w:sz w:val="28"/>
          <w:szCs w:val="28"/>
          <w:lang w:val="uz-Cyrl-UZ"/>
        </w:rPr>
        <w:t>жамиятга қарши чиқишни мутлақо қоралайди. Б</w:t>
      </w:r>
      <w:r w:rsidRPr="006724C8">
        <w:rPr>
          <w:rFonts w:asciiTheme="majorBidi" w:hAnsiTheme="majorBidi" w:cs="Times New Roman"/>
          <w:noProof/>
          <w:sz w:val="28"/>
          <w:szCs w:val="28"/>
          <w:lang w:val="uz-Cyrl-UZ"/>
        </w:rPr>
        <w:t xml:space="preserve">у чиқиш </w:t>
      </w:r>
      <w:r w:rsidR="00CB4587" w:rsidRPr="006724C8">
        <w:rPr>
          <w:rFonts w:asciiTheme="majorBidi" w:hAnsiTheme="majorBidi" w:cs="Times New Roman"/>
          <w:noProof/>
          <w:sz w:val="28"/>
          <w:szCs w:val="28"/>
          <w:lang w:val="uz-Cyrl-UZ"/>
        </w:rPr>
        <w:t xml:space="preserve">ҳокимиятга интилиш ёки зўравонлик йўли билан ҳукмдорни ағдариш </w:t>
      </w:r>
      <w:r w:rsidRPr="006724C8">
        <w:rPr>
          <w:rFonts w:asciiTheme="majorBidi" w:hAnsiTheme="majorBidi" w:cs="Times New Roman"/>
          <w:noProof/>
          <w:sz w:val="28"/>
          <w:szCs w:val="28"/>
          <w:lang w:val="uz-Cyrl-UZ"/>
        </w:rPr>
        <w:t xml:space="preserve">бўладими </w:t>
      </w:r>
      <w:r w:rsidR="002A4243" w:rsidRPr="006724C8">
        <w:rPr>
          <w:rFonts w:asciiTheme="majorBidi" w:hAnsiTheme="majorBidi" w:cs="Times New Roman"/>
          <w:noProof/>
          <w:sz w:val="28"/>
          <w:szCs w:val="28"/>
          <w:lang w:val="uz-Cyrl-UZ"/>
        </w:rPr>
        <w:t xml:space="preserve">ёки жамоат хавфсизлигини бузиш, имомга бўйсунмаслик ва қонунга ҳурматсизлик қилиш орқалими бўладими </w:t>
      </w:r>
      <w:r w:rsidR="00CB4587" w:rsidRPr="006724C8">
        <w:rPr>
          <w:rFonts w:asciiTheme="majorBidi" w:hAnsiTheme="majorBidi" w:cs="Times New Roman"/>
          <w:noProof/>
          <w:sz w:val="28"/>
          <w:szCs w:val="28"/>
          <w:lang w:val="uz-Cyrl-UZ"/>
        </w:rPr>
        <w:t xml:space="preserve">фарқи йўқ. Ислом уни </w:t>
      </w:r>
      <w:r w:rsidR="008847CE" w:rsidRPr="006724C8">
        <w:rPr>
          <w:rFonts w:asciiTheme="majorBidi" w:hAnsiTheme="majorBidi" w:cs="Times New Roman"/>
          <w:noProof/>
          <w:sz w:val="28"/>
          <w:szCs w:val="28"/>
          <w:lang w:val="uz-Cyrl-UZ"/>
        </w:rPr>
        <w:t xml:space="preserve">фиқҳий истилоҳда </w:t>
      </w:r>
      <w:r w:rsidR="00CB4587" w:rsidRPr="006724C8">
        <w:rPr>
          <w:rFonts w:asciiTheme="majorBidi" w:hAnsiTheme="majorBidi" w:cs="Times New Roman"/>
          <w:noProof/>
          <w:sz w:val="28"/>
          <w:szCs w:val="28"/>
          <w:lang w:val="uz-Cyrl-UZ"/>
        </w:rPr>
        <w:t>“</w:t>
      </w:r>
      <w:r w:rsidRPr="006724C8">
        <w:rPr>
          <w:rFonts w:asciiTheme="majorBidi" w:hAnsiTheme="majorBidi" w:cs="Times New Roman"/>
          <w:noProof/>
          <w:sz w:val="28"/>
          <w:szCs w:val="28"/>
          <w:lang w:val="uz-Cyrl-UZ"/>
        </w:rPr>
        <w:t>исён</w:t>
      </w:r>
      <w:r w:rsidR="00CB4587" w:rsidRPr="006724C8">
        <w:rPr>
          <w:rFonts w:asciiTheme="majorBidi" w:hAnsiTheme="majorBidi" w:cs="Times New Roman"/>
          <w:noProof/>
          <w:sz w:val="28"/>
          <w:szCs w:val="28"/>
          <w:lang w:val="uz-Cyrl-UZ"/>
        </w:rPr>
        <w:t>”</w:t>
      </w:r>
      <w:r w:rsidRPr="006724C8">
        <w:rPr>
          <w:rFonts w:asciiTheme="majorBidi" w:hAnsiTheme="majorBidi" w:cs="Times New Roman"/>
          <w:noProof/>
          <w:sz w:val="28"/>
          <w:szCs w:val="28"/>
          <w:lang w:val="uz-Cyrl-UZ"/>
        </w:rPr>
        <w:t xml:space="preserve"> жинояти</w:t>
      </w:r>
      <w:r w:rsidR="008847CE" w:rsidRPr="006724C8">
        <w:rPr>
          <w:rFonts w:asciiTheme="majorBidi" w:hAnsiTheme="majorBidi" w:cs="Times New Roman"/>
          <w:noProof/>
          <w:sz w:val="28"/>
          <w:szCs w:val="28"/>
          <w:lang w:val="uz-Cyrl-UZ"/>
        </w:rPr>
        <w:t xml:space="preserve">, шаръий истилоҳда “безорилик” жинояти </w:t>
      </w:r>
      <w:r w:rsidR="00CB4587" w:rsidRPr="006724C8">
        <w:rPr>
          <w:rFonts w:asciiTheme="majorBidi" w:hAnsiTheme="majorBidi" w:cs="Times New Roman"/>
          <w:noProof/>
          <w:sz w:val="28"/>
          <w:szCs w:val="28"/>
          <w:lang w:val="uz-Cyrl-UZ"/>
        </w:rPr>
        <w:t xml:space="preserve">деб номлади. </w:t>
      </w:r>
      <w:r w:rsidRPr="006724C8">
        <w:rPr>
          <w:rFonts w:asciiTheme="majorBidi" w:hAnsiTheme="majorBidi" w:cs="Times New Roman"/>
          <w:noProof/>
          <w:sz w:val="28"/>
          <w:szCs w:val="28"/>
          <w:lang w:val="uz-Cyrl-UZ"/>
        </w:rPr>
        <w:t>Ислом жамоат хавфсизлигини бузиш жиноятларини ўзига хос</w:t>
      </w:r>
      <w:r w:rsidR="008847CE" w:rsidRPr="006724C8">
        <w:rPr>
          <w:rFonts w:asciiTheme="majorBidi" w:hAnsiTheme="majorBidi" w:cs="Times New Roman"/>
          <w:noProof/>
          <w:sz w:val="28"/>
          <w:szCs w:val="28"/>
          <w:lang w:val="uz-Cyrl-UZ"/>
        </w:rPr>
        <w:t xml:space="preserve"> </w:t>
      </w:r>
      <w:r w:rsidRPr="006724C8">
        <w:rPr>
          <w:rFonts w:asciiTheme="majorBidi" w:hAnsiTheme="majorBidi" w:cs="Times New Roman"/>
          <w:noProof/>
          <w:sz w:val="28"/>
          <w:szCs w:val="28"/>
          <w:lang w:val="uz-Cyrl-UZ"/>
        </w:rPr>
        <w:t>тарзда</w:t>
      </w:r>
      <w:r w:rsidR="008847CE" w:rsidRPr="006724C8">
        <w:rPr>
          <w:rFonts w:asciiTheme="majorBidi" w:hAnsiTheme="majorBidi" w:cs="Times New Roman"/>
          <w:noProof/>
          <w:sz w:val="28"/>
          <w:szCs w:val="28"/>
          <w:lang w:val="uz-Cyrl-UZ"/>
        </w:rPr>
        <w:t xml:space="preserve"> </w:t>
      </w:r>
      <w:r w:rsidR="0010572F" w:rsidRPr="006724C8">
        <w:rPr>
          <w:rFonts w:asciiTheme="majorBidi" w:hAnsiTheme="majorBidi" w:cs="Times New Roman"/>
          <w:noProof/>
          <w:sz w:val="28"/>
          <w:szCs w:val="28"/>
          <w:lang w:val="uz-Cyrl-UZ"/>
        </w:rPr>
        <w:t>муолажа қилди</w:t>
      </w:r>
      <w:r w:rsidRPr="006724C8">
        <w:rPr>
          <w:rFonts w:asciiTheme="majorBidi" w:hAnsiTheme="majorBidi" w:cs="Times New Roman"/>
          <w:noProof/>
          <w:sz w:val="28"/>
          <w:szCs w:val="28"/>
          <w:lang w:val="uz-Cyrl-UZ"/>
        </w:rPr>
        <w:t xml:space="preserve">. </w:t>
      </w:r>
      <w:r w:rsidR="0010572F" w:rsidRPr="006724C8">
        <w:rPr>
          <w:rFonts w:asciiTheme="majorBidi" w:hAnsiTheme="majorBidi" w:cs="Times New Roman"/>
          <w:noProof/>
          <w:sz w:val="28"/>
          <w:szCs w:val="28"/>
          <w:lang w:val="uz-Cyrl-UZ"/>
        </w:rPr>
        <w:t>Ижтимоий интизомни</w:t>
      </w:r>
      <w:r w:rsidRPr="006724C8">
        <w:rPr>
          <w:rFonts w:asciiTheme="majorBidi" w:hAnsiTheme="majorBidi" w:cs="Times New Roman"/>
          <w:noProof/>
          <w:sz w:val="28"/>
          <w:szCs w:val="28"/>
          <w:lang w:val="uz-Cyrl-UZ"/>
        </w:rPr>
        <w:t xml:space="preserve"> ўрнат</w:t>
      </w:r>
      <w:r w:rsidR="0010572F" w:rsidRPr="006724C8">
        <w:rPr>
          <w:rFonts w:asciiTheme="majorBidi" w:hAnsiTheme="majorBidi" w:cs="Times New Roman"/>
          <w:noProof/>
          <w:sz w:val="28"/>
          <w:szCs w:val="28"/>
          <w:lang w:val="uz-Cyrl-UZ"/>
        </w:rPr>
        <w:t>ди</w:t>
      </w:r>
      <w:r w:rsidRPr="006724C8">
        <w:rPr>
          <w:rFonts w:asciiTheme="majorBidi" w:hAnsiTheme="majorBidi" w:cs="Times New Roman"/>
          <w:noProof/>
          <w:sz w:val="28"/>
          <w:szCs w:val="28"/>
          <w:lang w:val="uz-Cyrl-UZ"/>
        </w:rPr>
        <w:t xml:space="preserve"> ва одамлар</w:t>
      </w:r>
      <w:r w:rsidR="0010572F" w:rsidRPr="006724C8">
        <w:rPr>
          <w:rFonts w:asciiTheme="majorBidi" w:hAnsiTheme="majorBidi" w:cs="Times New Roman"/>
          <w:noProof/>
          <w:sz w:val="28"/>
          <w:szCs w:val="28"/>
          <w:lang w:val="uz-Cyrl-UZ"/>
        </w:rPr>
        <w:t>ни</w:t>
      </w:r>
      <w:r w:rsidRPr="006724C8">
        <w:rPr>
          <w:rFonts w:asciiTheme="majorBidi" w:hAnsiTheme="majorBidi" w:cs="Times New Roman"/>
          <w:noProof/>
          <w:sz w:val="28"/>
          <w:szCs w:val="28"/>
          <w:lang w:val="uz-Cyrl-UZ"/>
        </w:rPr>
        <w:t xml:space="preserve"> бирлаштир</w:t>
      </w:r>
      <w:r w:rsidR="0010572F" w:rsidRPr="006724C8">
        <w:rPr>
          <w:rFonts w:asciiTheme="majorBidi" w:hAnsiTheme="majorBidi" w:cs="Times New Roman"/>
          <w:noProof/>
          <w:sz w:val="28"/>
          <w:szCs w:val="28"/>
          <w:lang w:val="uz-Cyrl-UZ"/>
        </w:rPr>
        <w:t xml:space="preserve">иб, бирдамликка чақирди ҳамда фирқаланишдан қайтариб: </w:t>
      </w:r>
    </w:p>
    <w:p w:rsidR="00F239BD" w:rsidRPr="006724C8" w:rsidRDefault="00F239BD" w:rsidP="00423BE3">
      <w:pPr>
        <w:pStyle w:val="a3"/>
        <w:pBdr>
          <w:bottom w:val="single" w:sz="6" w:space="31" w:color="auto"/>
        </w:pBdr>
        <w:spacing w:line="360" w:lineRule="auto"/>
        <w:ind w:firstLine="567"/>
        <w:jc w:val="both"/>
        <w:rPr>
          <w:rFonts w:asciiTheme="majorBidi" w:hAnsiTheme="majorBidi" w:cs="Times New Roman"/>
          <w:b/>
          <w:bCs/>
          <w:noProof/>
          <w:sz w:val="28"/>
          <w:szCs w:val="28"/>
          <w:rtl/>
          <w:lang w:val="uz-Cyrl-UZ"/>
        </w:rPr>
      </w:pPr>
    </w:p>
    <w:p w:rsidR="00F239BD" w:rsidRPr="006724C8" w:rsidRDefault="00F239BD" w:rsidP="00F239BD">
      <w:pPr>
        <w:pStyle w:val="a3"/>
        <w:pBdr>
          <w:bottom w:val="single" w:sz="6" w:space="31" w:color="auto"/>
        </w:pBdr>
        <w:spacing w:line="360" w:lineRule="auto"/>
        <w:ind w:firstLine="567"/>
        <w:jc w:val="center"/>
        <w:rPr>
          <w:rFonts w:cs="Traditional Arabic"/>
          <w:noProof/>
          <w:sz w:val="40"/>
          <w:szCs w:val="40"/>
          <w:rtl/>
          <w:lang w:val="en-US"/>
        </w:rPr>
      </w:pPr>
      <w:r w:rsidRPr="006724C8">
        <w:rPr>
          <w:rFonts w:cs="Traditional Arabic"/>
          <w:noProof/>
          <w:sz w:val="40"/>
          <w:szCs w:val="40"/>
          <w:rtl/>
          <w:lang w:val="en-US"/>
        </w:rPr>
        <w:t xml:space="preserve"> </w:t>
      </w:r>
      <w:r w:rsidRPr="006724C8">
        <w:rPr>
          <w:rFonts w:cs="Times New Roman"/>
          <w:noProof/>
          <w:sz w:val="40"/>
          <w:szCs w:val="40"/>
          <w:rtl/>
          <w:lang w:val="en-US"/>
        </w:rPr>
        <w:t>﴿</w:t>
      </w:r>
      <w:r w:rsidRPr="006724C8">
        <w:rPr>
          <w:rFonts w:cs="Traditional Arabic"/>
          <w:noProof/>
          <w:sz w:val="40"/>
          <w:szCs w:val="40"/>
          <w:rtl/>
          <w:lang w:val="en-US"/>
        </w:rPr>
        <w:t>وَاعْتَصِمُوا بِحَبْلِ اللَّهِ جَمِيعًا وَلَا تَفَرَّقُو</w:t>
      </w:r>
      <w:r w:rsidR="00810D6C" w:rsidRPr="006724C8">
        <w:rPr>
          <w:rFonts w:cs="Traditional Arabic"/>
          <w:noProof/>
          <w:sz w:val="40"/>
          <w:szCs w:val="40"/>
          <w:rtl/>
          <w:lang w:val="en-US"/>
        </w:rPr>
        <w:t>ا</w:t>
      </w:r>
      <w:r w:rsidRPr="006724C8">
        <w:rPr>
          <w:rFonts w:cs="Times New Roman"/>
          <w:noProof/>
          <w:sz w:val="40"/>
          <w:szCs w:val="40"/>
          <w:rtl/>
          <w:lang w:val="en-US"/>
        </w:rPr>
        <w:t>﴾</w:t>
      </w:r>
    </w:p>
    <w:p w:rsidR="006D6BD7" w:rsidRPr="006724C8" w:rsidRDefault="0010572F" w:rsidP="00423BE3">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b/>
          <w:bCs/>
          <w:noProof/>
          <w:sz w:val="28"/>
          <w:szCs w:val="28"/>
          <w:lang w:val="uz-Cyrl-UZ"/>
        </w:rPr>
        <w:lastRenderedPageBreak/>
        <w:t xml:space="preserve">“Ҳаммангиз Аллоҳнинг “арқони”ни </w:t>
      </w:r>
      <w:r w:rsidRPr="006724C8">
        <w:rPr>
          <w:rFonts w:asciiTheme="majorBidi" w:hAnsiTheme="majorBidi" w:cs="Times New Roman"/>
          <w:noProof/>
          <w:sz w:val="28"/>
          <w:szCs w:val="28"/>
          <w:lang w:val="uz-Cyrl-UZ"/>
        </w:rPr>
        <w:t>(</w:t>
      </w:r>
      <w:r w:rsidR="00DE69C2" w:rsidRPr="006724C8">
        <w:rPr>
          <w:rFonts w:asciiTheme="majorBidi" w:hAnsiTheme="majorBidi" w:cs="Times New Roman"/>
          <w:noProof/>
          <w:sz w:val="28"/>
          <w:szCs w:val="28"/>
          <w:lang w:val="uz-Cyrl-UZ"/>
        </w:rPr>
        <w:t>д</w:t>
      </w:r>
      <w:r w:rsidRPr="006724C8">
        <w:rPr>
          <w:rFonts w:asciiTheme="majorBidi" w:hAnsiTheme="majorBidi" w:cs="Times New Roman"/>
          <w:noProof/>
          <w:sz w:val="28"/>
          <w:szCs w:val="28"/>
          <w:lang w:val="uz-Cyrl-UZ"/>
        </w:rPr>
        <w:t>ин</w:t>
      </w:r>
      <w:r w:rsidR="007540F1" w:rsidRPr="006724C8">
        <w:rPr>
          <w:rFonts w:asciiTheme="majorBidi" w:hAnsiTheme="majorBidi" w:cs="Times New Roman"/>
          <w:noProof/>
          <w:sz w:val="28"/>
          <w:szCs w:val="28"/>
          <w:lang w:val="uz-Cyrl-UZ"/>
        </w:rPr>
        <w:t>ни</w:t>
      </w:r>
      <w:r w:rsidRPr="006724C8">
        <w:rPr>
          <w:rFonts w:asciiTheme="majorBidi" w:hAnsiTheme="majorBidi" w:cs="Times New Roman"/>
          <w:noProof/>
          <w:sz w:val="28"/>
          <w:szCs w:val="28"/>
          <w:lang w:val="uz-Cyrl-UZ"/>
        </w:rPr>
        <w:t>)</w:t>
      </w:r>
      <w:r w:rsidRPr="006724C8">
        <w:rPr>
          <w:rFonts w:asciiTheme="majorBidi" w:hAnsiTheme="majorBidi" w:cs="Times New Roman"/>
          <w:b/>
          <w:bCs/>
          <w:noProof/>
          <w:sz w:val="28"/>
          <w:szCs w:val="28"/>
          <w:lang w:val="uz-Cyrl-UZ"/>
        </w:rPr>
        <w:t xml:space="preserve"> маҳкам тутинг ва фирқаларга бўлинманг”</w:t>
      </w:r>
      <w:r w:rsidR="00DB6FBA" w:rsidRPr="006724C8">
        <w:rPr>
          <w:rStyle w:val="a6"/>
          <w:rFonts w:asciiTheme="majorBidi" w:hAnsiTheme="majorBidi"/>
          <w:noProof/>
          <w:sz w:val="28"/>
          <w:szCs w:val="28"/>
          <w:lang w:val="uz-Cyrl-UZ"/>
        </w:rPr>
        <w:footnoteReference w:id="9"/>
      </w:r>
      <w:r w:rsidRPr="006724C8">
        <w:rPr>
          <w:rFonts w:asciiTheme="majorBidi" w:hAnsiTheme="majorBidi" w:cs="Times New Roman"/>
          <w:b/>
          <w:bCs/>
          <w:noProof/>
          <w:sz w:val="28"/>
          <w:szCs w:val="28"/>
          <w:lang w:val="uz-Cyrl-UZ"/>
        </w:rPr>
        <w:t>,</w:t>
      </w:r>
      <w:r w:rsidRPr="006724C8">
        <w:rPr>
          <w:rFonts w:asciiTheme="majorBidi" w:hAnsiTheme="majorBidi" w:cs="Times New Roman"/>
          <w:noProof/>
          <w:sz w:val="28"/>
          <w:szCs w:val="28"/>
          <w:lang w:val="uz-Cyrl-UZ"/>
        </w:rPr>
        <w:t xml:space="preserve"> деб буюрди.</w:t>
      </w:r>
    </w:p>
    <w:p w:rsidR="00A70FFC" w:rsidRPr="006724C8" w:rsidRDefault="007540F1" w:rsidP="005B7467">
      <w:pPr>
        <w:pStyle w:val="a3"/>
        <w:pBdr>
          <w:bottom w:val="single" w:sz="6" w:space="31" w:color="auto"/>
        </w:pBdr>
        <w:spacing w:line="360" w:lineRule="auto"/>
        <w:ind w:firstLine="567"/>
        <w:jc w:val="both"/>
        <w:rPr>
          <w:rFonts w:asciiTheme="majorBidi" w:hAnsiTheme="majorBidi" w:cs="Times New Roman"/>
          <w:noProof/>
          <w:sz w:val="28"/>
          <w:szCs w:val="28"/>
          <w:rtl/>
          <w:lang w:val="uz-Cyrl-UZ"/>
        </w:rPr>
      </w:pPr>
      <w:r w:rsidRPr="006724C8">
        <w:rPr>
          <w:rFonts w:asciiTheme="majorBidi" w:hAnsiTheme="majorBidi" w:cs="Times New Roman"/>
          <w:noProof/>
          <w:sz w:val="28"/>
          <w:szCs w:val="28"/>
          <w:lang w:val="uz-Cyrl-UZ"/>
        </w:rPr>
        <w:t>Аллоҳ таоло самовий динларнинг мазмуни бир эканини баён қилганидан сўнг, инсоният жамиятида динни барпо қилишни шарт қилди.</w:t>
      </w:r>
    </w:p>
    <w:p w:rsidR="00A70FFC" w:rsidRPr="006724C8" w:rsidRDefault="00A70FFC" w:rsidP="00A70FFC">
      <w:pPr>
        <w:pStyle w:val="a3"/>
        <w:pBdr>
          <w:bottom w:val="single" w:sz="6" w:space="31" w:color="auto"/>
        </w:pBdr>
        <w:spacing w:line="360" w:lineRule="auto"/>
        <w:ind w:firstLine="567"/>
        <w:jc w:val="center"/>
        <w:rPr>
          <w:rFonts w:cs="Traditional Arabic"/>
          <w:noProof/>
          <w:sz w:val="40"/>
          <w:szCs w:val="40"/>
          <w:rtl/>
          <w:lang w:val="en-US"/>
        </w:rPr>
      </w:pPr>
      <w:r w:rsidRPr="006724C8">
        <w:rPr>
          <w:rFonts w:cs="Times New Roman"/>
          <w:noProof/>
          <w:sz w:val="40"/>
          <w:szCs w:val="40"/>
          <w:rtl/>
          <w:lang w:val="en-US"/>
        </w:rPr>
        <w:t>﴿</w:t>
      </w:r>
      <w:r w:rsidRPr="006724C8">
        <w:rPr>
          <w:rFonts w:cs="Traditional Arabic"/>
          <w:noProof/>
          <w:sz w:val="40"/>
          <w:szCs w:val="40"/>
          <w:rtl/>
          <w:lang w:val="en-US"/>
        </w:rPr>
        <w:t xml:space="preserve">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 </w:t>
      </w:r>
      <w:r w:rsidRPr="006724C8">
        <w:rPr>
          <w:rFonts w:cs="Times New Roman"/>
          <w:noProof/>
          <w:sz w:val="40"/>
          <w:szCs w:val="40"/>
          <w:rtl/>
          <w:lang w:val="en-US"/>
        </w:rPr>
        <w:t>﴾</w:t>
      </w:r>
    </w:p>
    <w:p w:rsidR="005B7467" w:rsidRPr="006724C8" w:rsidRDefault="007540F1" w:rsidP="005B7467">
      <w:pPr>
        <w:pStyle w:val="a3"/>
        <w:pBdr>
          <w:bottom w:val="single" w:sz="6" w:space="31" w:color="auto"/>
        </w:pBdr>
        <w:spacing w:line="360" w:lineRule="auto"/>
        <w:ind w:firstLine="567"/>
        <w:jc w:val="both"/>
        <w:rPr>
          <w:rFonts w:asciiTheme="majorBidi" w:hAnsiTheme="majorBidi" w:cs="Times New Roman"/>
          <w:noProof/>
          <w:sz w:val="28"/>
          <w:szCs w:val="28"/>
          <w:rtl/>
          <w:lang w:val="uz-Cyrl-UZ"/>
        </w:rPr>
      </w:pPr>
      <w:r w:rsidRPr="006724C8">
        <w:rPr>
          <w:rFonts w:asciiTheme="majorBidi" w:hAnsiTheme="majorBidi" w:cs="Times New Roman"/>
          <w:b/>
          <w:bCs/>
          <w:noProof/>
          <w:sz w:val="28"/>
          <w:szCs w:val="28"/>
          <w:lang w:val="uz-Cyrl-UZ"/>
        </w:rPr>
        <w:t>“</w:t>
      </w:r>
      <w:r w:rsidRPr="006724C8">
        <w:rPr>
          <w:rFonts w:asciiTheme="majorBidi" w:hAnsiTheme="majorBidi" w:cs="Times New Roman"/>
          <w:noProof/>
          <w:sz w:val="28"/>
          <w:szCs w:val="28"/>
          <w:lang w:val="uz-Cyrl-UZ"/>
        </w:rPr>
        <w:t xml:space="preserve">(Аллоҳ) </w:t>
      </w:r>
      <w:r w:rsidRPr="006724C8">
        <w:rPr>
          <w:rFonts w:asciiTheme="majorBidi" w:hAnsiTheme="majorBidi" w:cs="Times New Roman"/>
          <w:b/>
          <w:bCs/>
          <w:noProof/>
          <w:sz w:val="28"/>
          <w:szCs w:val="28"/>
          <w:lang w:val="uz-Cyrl-UZ"/>
        </w:rPr>
        <w:t xml:space="preserve">сизлар учун дин бўйича Нуҳга буюрган нарсани ва Биз сизга </w:t>
      </w:r>
      <w:r w:rsidRPr="006724C8">
        <w:rPr>
          <w:rFonts w:asciiTheme="majorBidi" w:hAnsiTheme="majorBidi" w:cs="Times New Roman"/>
          <w:noProof/>
          <w:sz w:val="28"/>
          <w:szCs w:val="28"/>
          <w:lang w:val="uz-Cyrl-UZ"/>
        </w:rPr>
        <w:t>(Муҳаммадга)</w:t>
      </w:r>
      <w:r w:rsidRPr="006724C8">
        <w:rPr>
          <w:rFonts w:asciiTheme="majorBidi" w:hAnsiTheme="majorBidi" w:cs="Times New Roman"/>
          <w:b/>
          <w:bCs/>
          <w:noProof/>
          <w:sz w:val="28"/>
          <w:szCs w:val="28"/>
          <w:lang w:val="uz-Cyrl-UZ"/>
        </w:rPr>
        <w:t xml:space="preserve"> ваҳий қилган нарсани, </w:t>
      </w:r>
      <w:r w:rsidRPr="006724C8">
        <w:rPr>
          <w:rFonts w:asciiTheme="majorBidi" w:hAnsiTheme="majorBidi" w:cs="Times New Roman"/>
          <w:noProof/>
          <w:sz w:val="28"/>
          <w:szCs w:val="28"/>
          <w:lang w:val="uz-Cyrl-UZ"/>
        </w:rPr>
        <w:t>(шунингдек)</w:t>
      </w:r>
      <w:r w:rsidRPr="006724C8">
        <w:rPr>
          <w:rFonts w:asciiTheme="majorBidi" w:hAnsiTheme="majorBidi" w:cs="Times New Roman"/>
          <w:b/>
          <w:bCs/>
          <w:noProof/>
          <w:sz w:val="28"/>
          <w:szCs w:val="28"/>
          <w:lang w:val="uz-Cyrl-UZ"/>
        </w:rPr>
        <w:t xml:space="preserve"> Биз Иброҳим, Мусо ва Исога буюрган нарсани</w:t>
      </w:r>
      <w:r w:rsidR="00DB6FBA" w:rsidRPr="006724C8">
        <w:rPr>
          <w:rFonts w:asciiTheme="majorBidi" w:hAnsiTheme="majorBidi" w:cs="Times New Roman"/>
          <w:b/>
          <w:bCs/>
          <w:noProof/>
          <w:sz w:val="28"/>
          <w:szCs w:val="28"/>
          <w:lang w:val="uz-Cyrl-UZ"/>
        </w:rPr>
        <w:t xml:space="preserve"> </w:t>
      </w:r>
      <w:r w:rsidRPr="006724C8">
        <w:rPr>
          <w:rFonts w:asciiTheme="majorBidi" w:hAnsiTheme="majorBidi" w:cs="Times New Roman"/>
          <w:b/>
          <w:bCs/>
          <w:noProof/>
          <w:sz w:val="28"/>
          <w:szCs w:val="28"/>
          <w:lang w:val="uz-Cyrl-UZ"/>
        </w:rPr>
        <w:t>– шариат қилди: “Динни барпо қилингиз ва</w:t>
      </w:r>
      <w:r w:rsidR="00DB6FBA" w:rsidRPr="006724C8">
        <w:rPr>
          <w:rFonts w:asciiTheme="majorBidi" w:hAnsiTheme="majorBidi" w:cs="Times New Roman"/>
          <w:b/>
          <w:bCs/>
          <w:noProof/>
          <w:sz w:val="28"/>
          <w:szCs w:val="28"/>
          <w:lang w:val="uz-Cyrl-UZ"/>
        </w:rPr>
        <w:t xml:space="preserve"> </w:t>
      </w:r>
      <w:r w:rsidRPr="006724C8">
        <w:rPr>
          <w:rFonts w:asciiTheme="majorBidi" w:hAnsiTheme="majorBidi" w:cs="Times New Roman"/>
          <w:b/>
          <w:bCs/>
          <w:noProof/>
          <w:sz w:val="28"/>
          <w:szCs w:val="28"/>
          <w:lang w:val="uz-Cyrl-UZ"/>
        </w:rPr>
        <w:t>унда фирқа-фирқага</w:t>
      </w:r>
      <w:r w:rsidR="00DB6FBA" w:rsidRPr="006724C8">
        <w:rPr>
          <w:rFonts w:asciiTheme="majorBidi" w:hAnsiTheme="majorBidi" w:cs="Times New Roman"/>
          <w:b/>
          <w:bCs/>
          <w:noProof/>
          <w:sz w:val="28"/>
          <w:szCs w:val="28"/>
          <w:lang w:val="uz-Cyrl-UZ"/>
        </w:rPr>
        <w:t xml:space="preserve"> </w:t>
      </w:r>
      <w:r w:rsidRPr="006724C8">
        <w:rPr>
          <w:rFonts w:asciiTheme="majorBidi" w:hAnsiTheme="majorBidi" w:cs="Times New Roman"/>
          <w:b/>
          <w:bCs/>
          <w:noProof/>
          <w:sz w:val="28"/>
          <w:szCs w:val="28"/>
          <w:lang w:val="uz-Cyrl-UZ"/>
        </w:rPr>
        <w:t xml:space="preserve">бўлинмангиз!” </w:t>
      </w:r>
      <w:r w:rsidRPr="006724C8">
        <w:rPr>
          <w:rFonts w:asciiTheme="majorBidi" w:hAnsiTheme="majorBidi" w:cs="Times New Roman"/>
          <w:noProof/>
          <w:sz w:val="28"/>
          <w:szCs w:val="28"/>
          <w:lang w:val="uz-Cyrl-UZ"/>
        </w:rPr>
        <w:t>(Эй Муҳаммад!)</w:t>
      </w:r>
      <w:r w:rsidRPr="006724C8">
        <w:rPr>
          <w:rFonts w:asciiTheme="majorBidi" w:hAnsiTheme="majorBidi" w:cs="Times New Roman"/>
          <w:b/>
          <w:bCs/>
          <w:noProof/>
          <w:sz w:val="28"/>
          <w:szCs w:val="28"/>
          <w:lang w:val="uz-Cyrl-UZ"/>
        </w:rPr>
        <w:t xml:space="preserve"> Мушрикларга Сиз даъват қилаётган нарса </w:t>
      </w:r>
      <w:r w:rsidRPr="006724C8">
        <w:rPr>
          <w:rFonts w:asciiTheme="majorBidi" w:hAnsiTheme="majorBidi" w:cs="Times New Roman"/>
          <w:noProof/>
          <w:sz w:val="28"/>
          <w:szCs w:val="28"/>
          <w:lang w:val="uz-Cyrl-UZ"/>
        </w:rPr>
        <w:t>(тавҳид)</w:t>
      </w:r>
      <w:r w:rsidRPr="006724C8">
        <w:rPr>
          <w:rFonts w:asciiTheme="majorBidi" w:hAnsiTheme="majorBidi" w:cs="Times New Roman"/>
          <w:b/>
          <w:bCs/>
          <w:noProof/>
          <w:sz w:val="28"/>
          <w:szCs w:val="28"/>
          <w:lang w:val="uz-Cyrl-UZ"/>
        </w:rPr>
        <w:t xml:space="preserve"> оғирлик қилди. Аллоҳ унга </w:t>
      </w:r>
      <w:r w:rsidRPr="006724C8">
        <w:rPr>
          <w:rFonts w:asciiTheme="majorBidi" w:hAnsiTheme="majorBidi" w:cs="Times New Roman"/>
          <w:noProof/>
          <w:sz w:val="28"/>
          <w:szCs w:val="28"/>
          <w:lang w:val="uz-Cyrl-UZ"/>
        </w:rPr>
        <w:t>(динга)</w:t>
      </w:r>
      <w:r w:rsidRPr="006724C8">
        <w:rPr>
          <w:rFonts w:asciiTheme="majorBidi" w:hAnsiTheme="majorBidi" w:cs="Times New Roman"/>
          <w:b/>
          <w:bCs/>
          <w:noProof/>
          <w:sz w:val="28"/>
          <w:szCs w:val="28"/>
          <w:lang w:val="uz-Cyrl-UZ"/>
        </w:rPr>
        <w:t xml:space="preserve"> Ўзи хоҳлаган кишиларни танлар ва Унга инобат қиладиган кишиларни ҳидоят сари йўллар”</w:t>
      </w:r>
      <w:r w:rsidR="00DB6FBA" w:rsidRPr="006724C8">
        <w:rPr>
          <w:rStyle w:val="a6"/>
          <w:rFonts w:asciiTheme="majorBidi" w:hAnsiTheme="majorBidi"/>
          <w:noProof/>
          <w:sz w:val="28"/>
          <w:szCs w:val="28"/>
          <w:lang w:val="uz-Cyrl-UZ"/>
        </w:rPr>
        <w:footnoteReference w:id="10"/>
      </w:r>
      <w:r w:rsidRPr="006724C8">
        <w:rPr>
          <w:rFonts w:asciiTheme="majorBidi" w:hAnsiTheme="majorBidi" w:cs="Times New Roman"/>
          <w:b/>
          <w:bCs/>
          <w:noProof/>
          <w:sz w:val="28"/>
          <w:szCs w:val="28"/>
          <w:lang w:val="uz-Cyrl-UZ"/>
        </w:rPr>
        <w:t>.</w:t>
      </w:r>
      <w:r w:rsidRPr="006724C8">
        <w:rPr>
          <w:rFonts w:asciiTheme="majorBidi" w:hAnsiTheme="majorBidi" w:cs="Times New Roman"/>
          <w:noProof/>
          <w:sz w:val="28"/>
          <w:szCs w:val="28"/>
          <w:lang w:val="uz-Cyrl-UZ"/>
        </w:rPr>
        <w:t xml:space="preserve"> Аллоҳ таоло бандалари орасидан мусулмон бўлганини “Раҳмоннинг бандалари”, </w:t>
      </w:r>
      <w:r w:rsidR="0001507E" w:rsidRPr="006724C8">
        <w:rPr>
          <w:rFonts w:asciiTheme="majorBidi" w:hAnsiTheme="majorBidi" w:cs="Times New Roman"/>
          <w:noProof/>
          <w:sz w:val="28"/>
          <w:szCs w:val="28"/>
          <w:lang w:val="uz-Cyrl-UZ"/>
        </w:rPr>
        <w:t>деб васф қилиб:</w:t>
      </w:r>
    </w:p>
    <w:p w:rsidR="005B7467" w:rsidRPr="006724C8" w:rsidRDefault="005B7467" w:rsidP="0078608A">
      <w:pPr>
        <w:pStyle w:val="a3"/>
        <w:pBdr>
          <w:bottom w:val="single" w:sz="6" w:space="31" w:color="auto"/>
        </w:pBdr>
        <w:spacing w:line="360" w:lineRule="auto"/>
        <w:jc w:val="center"/>
        <w:rPr>
          <w:rFonts w:cs="Traditional Arabic"/>
          <w:noProof/>
          <w:sz w:val="40"/>
          <w:szCs w:val="40"/>
          <w:rtl/>
          <w:lang w:val="uz-Cyrl-UZ"/>
        </w:rPr>
      </w:pPr>
      <w:r w:rsidRPr="006724C8">
        <w:rPr>
          <w:rFonts w:cs="Times New Roman"/>
          <w:noProof/>
          <w:sz w:val="40"/>
          <w:szCs w:val="40"/>
          <w:rtl/>
          <w:lang w:val="en-US"/>
        </w:rPr>
        <w:t>﴾</w:t>
      </w:r>
      <w:r w:rsidRPr="006724C8">
        <w:rPr>
          <w:rFonts w:cs="Traditional Arabic"/>
          <w:noProof/>
          <w:sz w:val="40"/>
          <w:szCs w:val="40"/>
          <w:lang w:val="en-US"/>
        </w:rPr>
        <w:t> </w:t>
      </w:r>
      <w:r w:rsidRPr="006724C8">
        <w:rPr>
          <w:rFonts w:cs="Traditional Arabic"/>
          <w:noProof/>
          <w:sz w:val="40"/>
          <w:szCs w:val="40"/>
          <w:rtl/>
          <w:lang w:val="en-US"/>
        </w:rPr>
        <w:t>وَعِبَادُ الرَّحْمَنِ الَّذِينَ يَمْشُونَ عَلَى الْأَرْضِ هَوْنًا وَإِذَا خَاطَبَهُمُ الْجَاهِلُونَ قَالُوا سَلَامًا</w:t>
      </w:r>
      <w:r w:rsidRPr="006724C8">
        <w:rPr>
          <w:rFonts w:cs="Traditional Arabic"/>
          <w:noProof/>
          <w:sz w:val="40"/>
          <w:szCs w:val="40"/>
          <w:lang w:val="uz-Cyrl-UZ"/>
        </w:rPr>
        <w:t xml:space="preserve"> </w:t>
      </w:r>
      <w:r w:rsidRPr="006724C8">
        <w:rPr>
          <w:rFonts w:cs="Times New Roman"/>
          <w:noProof/>
          <w:sz w:val="40"/>
          <w:szCs w:val="40"/>
          <w:rtl/>
          <w:lang w:val="en-US"/>
        </w:rPr>
        <w:t>﴿</w:t>
      </w:r>
    </w:p>
    <w:p w:rsidR="0012753C" w:rsidRPr="006724C8" w:rsidRDefault="00DB6FBA" w:rsidP="005B7467">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b/>
          <w:bCs/>
          <w:noProof/>
          <w:sz w:val="28"/>
          <w:szCs w:val="28"/>
          <w:lang w:val="uz-Cyrl-UZ"/>
        </w:rPr>
        <w:t xml:space="preserve">“Раҳмоннинг </w:t>
      </w:r>
      <w:r w:rsidRPr="006724C8">
        <w:rPr>
          <w:rFonts w:asciiTheme="majorBidi" w:hAnsiTheme="majorBidi" w:cs="Times New Roman"/>
          <w:noProof/>
          <w:sz w:val="28"/>
          <w:szCs w:val="28"/>
          <w:lang w:val="uz-Cyrl-UZ"/>
        </w:rPr>
        <w:t xml:space="preserve">(суюкли) </w:t>
      </w:r>
      <w:r w:rsidRPr="006724C8">
        <w:rPr>
          <w:rFonts w:asciiTheme="majorBidi" w:hAnsiTheme="majorBidi" w:cs="Times New Roman"/>
          <w:b/>
          <w:bCs/>
          <w:noProof/>
          <w:sz w:val="28"/>
          <w:szCs w:val="28"/>
          <w:lang w:val="uz-Cyrl-UZ"/>
        </w:rPr>
        <w:t xml:space="preserve">бандалари ерда камтарона юрадиган, жоҳил кимсалар </w:t>
      </w:r>
      <w:r w:rsidRPr="006724C8">
        <w:rPr>
          <w:rFonts w:asciiTheme="majorBidi" w:hAnsiTheme="majorBidi" w:cs="Times New Roman"/>
          <w:noProof/>
          <w:sz w:val="28"/>
          <w:szCs w:val="28"/>
          <w:lang w:val="uz-Cyrl-UZ"/>
        </w:rPr>
        <w:t>(бемаъни)</w:t>
      </w:r>
      <w:r w:rsidRPr="006724C8">
        <w:rPr>
          <w:rFonts w:asciiTheme="majorBidi" w:hAnsiTheme="majorBidi" w:cs="Times New Roman"/>
          <w:b/>
          <w:bCs/>
          <w:noProof/>
          <w:sz w:val="28"/>
          <w:szCs w:val="28"/>
          <w:lang w:val="uz-Cyrl-UZ"/>
        </w:rPr>
        <w:t xml:space="preserve"> сўз қотганда “Саломатлик бўлсин!” деб жавоб қиладиган кишилардир”</w:t>
      </w:r>
      <w:r w:rsidRPr="006724C8">
        <w:rPr>
          <w:rStyle w:val="a6"/>
          <w:rFonts w:asciiTheme="majorBidi" w:hAnsiTheme="majorBidi"/>
          <w:noProof/>
          <w:sz w:val="28"/>
          <w:szCs w:val="28"/>
          <w:lang w:val="uz-Cyrl-UZ"/>
        </w:rPr>
        <w:footnoteReference w:id="11"/>
      </w:r>
      <w:r w:rsidR="00BC1DFA" w:rsidRPr="006724C8">
        <w:rPr>
          <w:rFonts w:asciiTheme="majorBidi" w:hAnsiTheme="majorBidi" w:cs="Times New Roman"/>
          <w:b/>
          <w:bCs/>
          <w:noProof/>
          <w:sz w:val="28"/>
          <w:szCs w:val="28"/>
          <w:lang w:val="uz-Cyrl-UZ"/>
        </w:rPr>
        <w:t>.</w:t>
      </w:r>
    </w:p>
    <w:p w:rsidR="005B7467" w:rsidRPr="006724C8" w:rsidRDefault="001F6153" w:rsidP="00423BE3">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Одамлар ўртасида тинчлик</w:t>
      </w:r>
      <w:r w:rsidR="006D6BD7" w:rsidRPr="006724C8">
        <w:rPr>
          <w:rFonts w:asciiTheme="majorBidi" w:hAnsiTheme="majorBidi" w:cs="Times New Roman"/>
          <w:noProof/>
          <w:sz w:val="28"/>
          <w:szCs w:val="28"/>
          <w:lang w:val="uz-Cyrl-UZ"/>
        </w:rPr>
        <w:t xml:space="preserve"> ва </w:t>
      </w:r>
      <w:r w:rsidRPr="006724C8">
        <w:rPr>
          <w:rFonts w:asciiTheme="majorBidi" w:hAnsiTheme="majorBidi" w:cs="Times New Roman"/>
          <w:noProof/>
          <w:sz w:val="28"/>
          <w:szCs w:val="28"/>
          <w:lang w:val="uz-Cyrl-UZ"/>
        </w:rPr>
        <w:t xml:space="preserve">ҳимоя воситаларини йўлга қўйиш жамиятни бўлиниш, низо ва тарқоқликдан </w:t>
      </w:r>
      <w:r w:rsidR="00CF7F5B" w:rsidRPr="006724C8">
        <w:rPr>
          <w:rFonts w:asciiTheme="majorBidi" w:hAnsiTheme="majorBidi" w:cs="Times New Roman"/>
          <w:noProof/>
          <w:sz w:val="28"/>
          <w:szCs w:val="28"/>
          <w:lang w:val="uz-Cyrl-UZ"/>
        </w:rPr>
        <w:t>сақлайди. Ш</w:t>
      </w:r>
      <w:r w:rsidRPr="006724C8">
        <w:rPr>
          <w:rFonts w:asciiTheme="majorBidi" w:hAnsiTheme="majorBidi" w:cs="Times New Roman"/>
          <w:noProof/>
          <w:sz w:val="28"/>
          <w:szCs w:val="28"/>
          <w:lang w:val="uz-Cyrl-UZ"/>
        </w:rPr>
        <w:t xml:space="preserve">унинг учун </w:t>
      </w:r>
      <w:r w:rsidR="004E5EF4" w:rsidRPr="006724C8">
        <w:rPr>
          <w:rFonts w:asciiTheme="majorBidi" w:hAnsiTheme="majorBidi" w:cs="Times New Roman"/>
          <w:noProof/>
          <w:sz w:val="28"/>
          <w:szCs w:val="28"/>
          <w:lang w:val="uz-Cyrl-UZ"/>
        </w:rPr>
        <w:t xml:space="preserve">Ислом </w:t>
      </w:r>
      <w:r w:rsidRPr="006724C8">
        <w:rPr>
          <w:rFonts w:asciiTheme="majorBidi" w:hAnsiTheme="majorBidi" w:cs="Times New Roman"/>
          <w:noProof/>
          <w:sz w:val="28"/>
          <w:szCs w:val="28"/>
          <w:lang w:val="uz-Cyrl-UZ"/>
        </w:rPr>
        <w:t xml:space="preserve">фитна ва унинг </w:t>
      </w:r>
      <w:r w:rsidR="00CF7F5B" w:rsidRPr="006724C8">
        <w:rPr>
          <w:rFonts w:asciiTheme="majorBidi" w:hAnsiTheme="majorBidi" w:cs="Times New Roman"/>
          <w:noProof/>
          <w:sz w:val="28"/>
          <w:szCs w:val="28"/>
          <w:lang w:val="uz-Cyrl-UZ"/>
        </w:rPr>
        <w:t>сабабларидан</w:t>
      </w:r>
      <w:r w:rsidRPr="006724C8">
        <w:rPr>
          <w:rFonts w:asciiTheme="majorBidi" w:hAnsiTheme="majorBidi" w:cs="Times New Roman"/>
          <w:noProof/>
          <w:sz w:val="28"/>
          <w:szCs w:val="28"/>
          <w:lang w:val="uz-Cyrl-UZ"/>
        </w:rPr>
        <w:t xml:space="preserve"> қайтари</w:t>
      </w:r>
      <w:r w:rsidR="00CF7F5B" w:rsidRPr="006724C8">
        <w:rPr>
          <w:rFonts w:asciiTheme="majorBidi" w:hAnsiTheme="majorBidi" w:cs="Times New Roman"/>
          <w:noProof/>
          <w:sz w:val="28"/>
          <w:szCs w:val="28"/>
          <w:lang w:val="uz-Cyrl-UZ"/>
        </w:rPr>
        <w:t>б</w:t>
      </w:r>
      <w:r w:rsidRPr="006724C8">
        <w:rPr>
          <w:rFonts w:asciiTheme="majorBidi" w:hAnsiTheme="majorBidi" w:cs="Times New Roman"/>
          <w:noProof/>
          <w:sz w:val="28"/>
          <w:szCs w:val="28"/>
          <w:lang w:val="uz-Cyrl-UZ"/>
        </w:rPr>
        <w:t>, ярашув, афв ва оқл</w:t>
      </w:r>
      <w:r w:rsidR="004E5EF4" w:rsidRPr="006724C8">
        <w:rPr>
          <w:rFonts w:asciiTheme="majorBidi" w:hAnsiTheme="majorBidi" w:cs="Times New Roman"/>
          <w:noProof/>
          <w:sz w:val="28"/>
          <w:szCs w:val="28"/>
          <w:lang w:val="uz-Cyrl-UZ"/>
        </w:rPr>
        <w:t>а</w:t>
      </w:r>
      <w:r w:rsidR="00CF7F5B" w:rsidRPr="006724C8">
        <w:rPr>
          <w:rFonts w:asciiTheme="majorBidi" w:hAnsiTheme="majorBidi" w:cs="Times New Roman"/>
          <w:noProof/>
          <w:sz w:val="28"/>
          <w:szCs w:val="28"/>
          <w:lang w:val="uz-Cyrl-UZ"/>
        </w:rPr>
        <w:t>ш</w:t>
      </w:r>
      <w:r w:rsidRPr="006724C8">
        <w:rPr>
          <w:rFonts w:asciiTheme="majorBidi" w:hAnsiTheme="majorBidi" w:cs="Times New Roman"/>
          <w:noProof/>
          <w:sz w:val="28"/>
          <w:szCs w:val="28"/>
          <w:lang w:val="uz-Cyrl-UZ"/>
        </w:rPr>
        <w:t xml:space="preserve"> ҳукмларини қўллашни </w:t>
      </w:r>
      <w:r w:rsidR="00CF7F5B" w:rsidRPr="006724C8">
        <w:rPr>
          <w:rFonts w:asciiTheme="majorBidi" w:hAnsiTheme="majorBidi" w:cs="Times New Roman"/>
          <w:noProof/>
          <w:sz w:val="28"/>
          <w:szCs w:val="28"/>
          <w:lang w:val="uz-Cyrl-UZ"/>
        </w:rPr>
        <w:t>ёқлайди.</w:t>
      </w:r>
    </w:p>
    <w:p w:rsidR="005B7467" w:rsidRPr="006724C8" w:rsidRDefault="005B7467" w:rsidP="00A70FFC">
      <w:pPr>
        <w:pStyle w:val="a3"/>
        <w:pBdr>
          <w:bottom w:val="single" w:sz="6" w:space="31" w:color="auto"/>
        </w:pBdr>
        <w:spacing w:line="360" w:lineRule="auto"/>
        <w:ind w:firstLine="567"/>
        <w:jc w:val="center"/>
        <w:rPr>
          <w:rFonts w:cs="Traditional Arabic"/>
          <w:noProof/>
          <w:sz w:val="40"/>
          <w:szCs w:val="40"/>
          <w:lang w:val="uz-Cyrl-UZ"/>
        </w:rPr>
      </w:pPr>
      <w:r w:rsidRPr="006724C8">
        <w:rPr>
          <w:rFonts w:cs="Traditional Arabic"/>
          <w:noProof/>
          <w:sz w:val="40"/>
          <w:szCs w:val="40"/>
          <w:rtl/>
          <w:lang w:val="en-US"/>
        </w:rPr>
        <w:t>وَإِنْ طَائِفَتَانِ مِنَ الْمُؤْمِنِينَ اقْتَتَلُوا فَأَصْلِحُوا بَيْنَهُمَا</w:t>
      </w:r>
      <w:r w:rsidRPr="006724C8">
        <w:rPr>
          <w:rFonts w:cs="Times New Roman"/>
          <w:noProof/>
          <w:sz w:val="40"/>
          <w:szCs w:val="40"/>
          <w:rtl/>
          <w:lang w:val="en-US"/>
        </w:rPr>
        <w:t>﴾</w:t>
      </w:r>
      <w:r w:rsidRPr="006724C8">
        <w:rPr>
          <w:rFonts w:cs="Traditional Arabic"/>
          <w:noProof/>
          <w:sz w:val="40"/>
          <w:szCs w:val="40"/>
          <w:lang w:val="uz-Cyrl-UZ"/>
        </w:rPr>
        <w:t> </w:t>
      </w:r>
      <w:r w:rsidR="00A70FFC" w:rsidRPr="006724C8">
        <w:rPr>
          <w:rFonts w:cs="Times New Roman"/>
          <w:noProof/>
          <w:sz w:val="40"/>
          <w:szCs w:val="40"/>
          <w:rtl/>
          <w:lang w:val="en-US"/>
        </w:rPr>
        <w:t>﴿</w:t>
      </w:r>
    </w:p>
    <w:p w:rsidR="00CF7F5B" w:rsidRPr="006724C8" w:rsidRDefault="00CF7F5B" w:rsidP="00423BE3">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lastRenderedPageBreak/>
        <w:t xml:space="preserve">Аллоҳ таоло: </w:t>
      </w:r>
      <w:r w:rsidRPr="006724C8">
        <w:rPr>
          <w:rFonts w:asciiTheme="majorBidi" w:hAnsiTheme="majorBidi" w:cs="Times New Roman"/>
          <w:b/>
          <w:bCs/>
          <w:noProof/>
          <w:sz w:val="28"/>
          <w:szCs w:val="28"/>
          <w:lang w:val="uz-Cyrl-UZ"/>
        </w:rPr>
        <w:t>“Агар мўминлардан икки тоифа ўзаро урушиб қолсалар, дарҳол улар ўртасини ислоҳ этингиз!”</w:t>
      </w:r>
      <w:r w:rsidR="000F2033" w:rsidRPr="006724C8">
        <w:rPr>
          <w:rStyle w:val="a6"/>
          <w:rFonts w:asciiTheme="majorBidi" w:hAnsiTheme="majorBidi"/>
          <w:noProof/>
          <w:sz w:val="28"/>
          <w:szCs w:val="28"/>
          <w:lang w:val="uz-Cyrl-UZ"/>
        </w:rPr>
        <w:footnoteReference w:id="12"/>
      </w:r>
      <w:r w:rsidRPr="006724C8">
        <w:rPr>
          <w:rFonts w:asciiTheme="majorBidi" w:hAnsiTheme="majorBidi" w:cs="Times New Roman"/>
          <w:noProof/>
          <w:sz w:val="28"/>
          <w:szCs w:val="28"/>
          <w:lang w:val="uz-Cyrl-UZ"/>
        </w:rPr>
        <w:t xml:space="preserve"> деди. </w:t>
      </w:r>
      <w:r w:rsidR="001F6153" w:rsidRPr="006724C8">
        <w:rPr>
          <w:rFonts w:asciiTheme="majorBidi" w:hAnsiTheme="majorBidi" w:cs="Times New Roman"/>
          <w:noProof/>
          <w:sz w:val="28"/>
          <w:szCs w:val="28"/>
          <w:lang w:val="uz-Cyrl-UZ"/>
        </w:rPr>
        <w:t>Пайғамбаримиз</w:t>
      </w:r>
      <w:r w:rsidRPr="006724C8">
        <w:rPr>
          <w:rFonts w:asciiTheme="majorBidi" w:hAnsiTheme="majorBidi" w:cs="Times New Roman"/>
          <w:noProof/>
          <w:sz w:val="28"/>
          <w:szCs w:val="28"/>
          <w:lang w:val="uz-Cyrl-UZ"/>
        </w:rPr>
        <w:t xml:space="preserve"> соллаллоҳу алайҳи васаллам: </w:t>
      </w:r>
      <w:r w:rsidR="001F6153" w:rsidRPr="006724C8">
        <w:rPr>
          <w:rFonts w:asciiTheme="majorBidi" w:hAnsiTheme="majorBidi" w:cs="Times New Roman"/>
          <w:b/>
          <w:bCs/>
          <w:i/>
          <w:iCs/>
          <w:noProof/>
          <w:sz w:val="28"/>
          <w:szCs w:val="28"/>
          <w:lang w:val="uz-Cyrl-UZ"/>
        </w:rPr>
        <w:t>“Сизларга рўза, намоз ва садақа</w:t>
      </w:r>
      <w:r w:rsidRPr="006724C8">
        <w:rPr>
          <w:rFonts w:asciiTheme="majorBidi" w:hAnsiTheme="majorBidi" w:cs="Times New Roman"/>
          <w:b/>
          <w:bCs/>
          <w:i/>
          <w:iCs/>
          <w:noProof/>
          <w:sz w:val="28"/>
          <w:szCs w:val="28"/>
          <w:lang w:val="uz-Cyrl-UZ"/>
        </w:rPr>
        <w:t>нинг савоби</w:t>
      </w:r>
      <w:r w:rsidR="001F6153" w:rsidRPr="006724C8">
        <w:rPr>
          <w:rFonts w:asciiTheme="majorBidi" w:hAnsiTheme="majorBidi" w:cs="Times New Roman"/>
          <w:b/>
          <w:bCs/>
          <w:i/>
          <w:iCs/>
          <w:noProof/>
          <w:sz w:val="28"/>
          <w:szCs w:val="28"/>
          <w:lang w:val="uz-Cyrl-UZ"/>
        </w:rPr>
        <w:t xml:space="preserve">дан яхшироқ нарса </w:t>
      </w:r>
      <w:r w:rsidRPr="006724C8">
        <w:rPr>
          <w:rFonts w:asciiTheme="majorBidi" w:hAnsiTheme="majorBidi" w:cs="Times New Roman"/>
          <w:b/>
          <w:bCs/>
          <w:i/>
          <w:iCs/>
          <w:noProof/>
          <w:sz w:val="28"/>
          <w:szCs w:val="28"/>
          <w:lang w:val="uz-Cyrl-UZ"/>
        </w:rPr>
        <w:t>айтайми</w:t>
      </w:r>
      <w:r w:rsidR="001F6153" w:rsidRPr="006724C8">
        <w:rPr>
          <w:rFonts w:asciiTheme="majorBidi" w:hAnsiTheme="majorBidi" w:cs="Times New Roman"/>
          <w:b/>
          <w:bCs/>
          <w:i/>
          <w:iCs/>
          <w:noProof/>
          <w:sz w:val="28"/>
          <w:szCs w:val="28"/>
          <w:lang w:val="uz-Cyrl-UZ"/>
        </w:rPr>
        <w:t>?</w:t>
      </w:r>
      <w:r w:rsidRPr="006724C8">
        <w:rPr>
          <w:rFonts w:asciiTheme="majorBidi" w:hAnsiTheme="majorBidi" w:cs="Times New Roman"/>
          <w:b/>
          <w:bCs/>
          <w:i/>
          <w:iCs/>
          <w:noProof/>
          <w:sz w:val="28"/>
          <w:szCs w:val="28"/>
          <w:lang w:val="uz-Cyrl-UZ"/>
        </w:rPr>
        <w:t>”</w:t>
      </w:r>
      <w:r w:rsidRPr="006724C8">
        <w:rPr>
          <w:rFonts w:asciiTheme="majorBidi" w:hAnsiTheme="majorBidi" w:cs="Times New Roman"/>
          <w:noProof/>
          <w:sz w:val="28"/>
          <w:szCs w:val="28"/>
          <w:lang w:val="uz-Cyrl-UZ"/>
        </w:rPr>
        <w:t xml:space="preserve"> дедилар. Улар: “Ҳа”, </w:t>
      </w:r>
      <w:r w:rsidR="001F6153" w:rsidRPr="006724C8">
        <w:rPr>
          <w:rFonts w:asciiTheme="majorBidi" w:hAnsiTheme="majorBidi" w:cs="Times New Roman"/>
          <w:noProof/>
          <w:sz w:val="28"/>
          <w:szCs w:val="28"/>
          <w:lang w:val="uz-Cyrl-UZ"/>
        </w:rPr>
        <w:t>деди. У зот</w:t>
      </w:r>
      <w:r w:rsidRPr="006724C8">
        <w:rPr>
          <w:rFonts w:asciiTheme="majorBidi" w:hAnsiTheme="majorBidi" w:cs="Times New Roman"/>
          <w:noProof/>
          <w:sz w:val="28"/>
          <w:szCs w:val="28"/>
          <w:lang w:val="uz-Cyrl-UZ"/>
        </w:rPr>
        <w:t xml:space="preserve">: </w:t>
      </w:r>
      <w:r w:rsidRPr="006724C8">
        <w:rPr>
          <w:rFonts w:asciiTheme="majorBidi" w:hAnsiTheme="majorBidi" w:cs="Times New Roman"/>
          <w:b/>
          <w:bCs/>
          <w:i/>
          <w:iCs/>
          <w:noProof/>
          <w:sz w:val="28"/>
          <w:szCs w:val="28"/>
          <w:lang w:val="uz-Cyrl-UZ"/>
        </w:rPr>
        <w:t>“Орани ислоҳ қилиш. Зеро, оранинг буз</w:t>
      </w:r>
      <w:r w:rsidR="006078A4" w:rsidRPr="006724C8">
        <w:rPr>
          <w:rFonts w:asciiTheme="majorBidi" w:hAnsiTheme="majorBidi" w:cs="Times New Roman"/>
          <w:b/>
          <w:bCs/>
          <w:i/>
          <w:iCs/>
          <w:noProof/>
          <w:sz w:val="28"/>
          <w:szCs w:val="28"/>
          <w:lang w:val="uz-Cyrl-UZ"/>
        </w:rPr>
        <w:t>и</w:t>
      </w:r>
      <w:r w:rsidRPr="006724C8">
        <w:rPr>
          <w:rFonts w:asciiTheme="majorBidi" w:hAnsiTheme="majorBidi" w:cs="Times New Roman"/>
          <w:b/>
          <w:bCs/>
          <w:i/>
          <w:iCs/>
          <w:noProof/>
          <w:sz w:val="28"/>
          <w:szCs w:val="28"/>
          <w:lang w:val="uz-Cyrl-UZ"/>
        </w:rPr>
        <w:t>лиши қирувчидир. Мен, сочни қиради демаяпман, балки динни қиради”</w:t>
      </w:r>
      <w:r w:rsidR="000F2033" w:rsidRPr="006724C8">
        <w:rPr>
          <w:rStyle w:val="a6"/>
          <w:rFonts w:asciiTheme="majorBidi" w:hAnsiTheme="majorBidi"/>
          <w:noProof/>
          <w:sz w:val="28"/>
          <w:szCs w:val="28"/>
          <w:lang w:val="uz-Cyrl-UZ"/>
        </w:rPr>
        <w:footnoteReference w:id="13"/>
      </w:r>
      <w:r w:rsidRPr="006724C8">
        <w:rPr>
          <w:rFonts w:asciiTheme="majorBidi" w:hAnsiTheme="majorBidi" w:cs="Times New Roman"/>
          <w:b/>
          <w:bCs/>
          <w:i/>
          <w:iCs/>
          <w:noProof/>
          <w:sz w:val="28"/>
          <w:szCs w:val="28"/>
          <w:lang w:val="uz-Cyrl-UZ"/>
        </w:rPr>
        <w:t>,</w:t>
      </w:r>
      <w:r w:rsidR="001F6153" w:rsidRPr="006724C8">
        <w:rPr>
          <w:rFonts w:asciiTheme="majorBidi" w:hAnsiTheme="majorBidi" w:cs="Times New Roman"/>
          <w:noProof/>
          <w:sz w:val="28"/>
          <w:szCs w:val="28"/>
          <w:lang w:val="uz-Cyrl-UZ"/>
        </w:rPr>
        <w:t xml:space="preserve"> дедилар</w:t>
      </w:r>
      <w:r w:rsidRPr="006724C8">
        <w:rPr>
          <w:rFonts w:asciiTheme="majorBidi" w:hAnsiTheme="majorBidi" w:cs="Times New Roman"/>
          <w:noProof/>
          <w:sz w:val="28"/>
          <w:szCs w:val="28"/>
          <w:lang w:val="uz-Cyrl-UZ"/>
        </w:rPr>
        <w:t>.</w:t>
      </w:r>
    </w:p>
    <w:p w:rsidR="001F6153" w:rsidRPr="006724C8" w:rsidRDefault="001F6153" w:rsidP="00423BE3">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 xml:space="preserve">Ислом </w:t>
      </w:r>
      <w:r w:rsidR="00F44A14" w:rsidRPr="006724C8">
        <w:rPr>
          <w:rFonts w:asciiTheme="majorBidi" w:hAnsiTheme="majorBidi" w:cs="Times New Roman"/>
          <w:noProof/>
          <w:sz w:val="28"/>
          <w:szCs w:val="28"/>
          <w:lang w:val="uz-Cyrl-UZ"/>
        </w:rPr>
        <w:t>доим</w:t>
      </w:r>
      <w:r w:rsidRPr="006724C8">
        <w:rPr>
          <w:rFonts w:asciiTheme="majorBidi" w:hAnsiTheme="majorBidi" w:cs="Times New Roman"/>
          <w:noProof/>
          <w:sz w:val="28"/>
          <w:szCs w:val="28"/>
          <w:lang w:val="uz-Cyrl-UZ"/>
        </w:rPr>
        <w:t xml:space="preserve"> тинчлик</w:t>
      </w:r>
      <w:r w:rsidR="00052B0E" w:rsidRPr="006724C8">
        <w:rPr>
          <w:rFonts w:asciiTheme="majorBidi" w:hAnsiTheme="majorBidi" w:cs="Times New Roman"/>
          <w:noProof/>
          <w:sz w:val="28"/>
          <w:szCs w:val="28"/>
          <w:lang w:val="uz-Cyrl-UZ"/>
        </w:rPr>
        <w:t>ка буюр</w:t>
      </w:r>
      <w:r w:rsidR="00F44A14" w:rsidRPr="006724C8">
        <w:rPr>
          <w:rFonts w:asciiTheme="majorBidi" w:hAnsiTheme="majorBidi" w:cs="Times New Roman"/>
          <w:noProof/>
          <w:sz w:val="28"/>
          <w:szCs w:val="28"/>
          <w:lang w:val="uz-Cyrl-UZ"/>
        </w:rPr>
        <w:t>ади</w:t>
      </w:r>
      <w:r w:rsidRPr="006724C8">
        <w:rPr>
          <w:rFonts w:asciiTheme="majorBidi" w:hAnsiTheme="majorBidi" w:cs="Times New Roman"/>
          <w:noProof/>
          <w:sz w:val="28"/>
          <w:szCs w:val="28"/>
          <w:lang w:val="uz-Cyrl-UZ"/>
        </w:rPr>
        <w:t>.</w:t>
      </w:r>
      <w:r w:rsidR="00052B0E" w:rsidRPr="006724C8">
        <w:rPr>
          <w:rFonts w:asciiTheme="majorBidi" w:hAnsiTheme="majorBidi" w:cs="Times New Roman"/>
          <w:noProof/>
          <w:sz w:val="28"/>
          <w:szCs w:val="28"/>
          <w:lang w:val="uz-Cyrl-UZ"/>
        </w:rPr>
        <w:t xml:space="preserve"> Набий соллаллоҳу алайҳи васаллам: </w:t>
      </w:r>
      <w:r w:rsidR="00052B0E" w:rsidRPr="006724C8">
        <w:rPr>
          <w:rFonts w:asciiTheme="majorBidi" w:hAnsiTheme="majorBidi" w:cs="Times New Roman"/>
          <w:b/>
          <w:bCs/>
          <w:i/>
          <w:iCs/>
          <w:noProof/>
          <w:sz w:val="28"/>
          <w:szCs w:val="28"/>
          <w:lang w:val="uz-Cyrl-UZ"/>
        </w:rPr>
        <w:t xml:space="preserve">“Aллоҳ таоло ҳеч қачон бундан олдин ҳаром қилган фитнани ҳалол қилмади. </w:t>
      </w:r>
      <w:r w:rsidR="00F44A14" w:rsidRPr="006724C8">
        <w:rPr>
          <w:rFonts w:asciiTheme="majorBidi" w:hAnsiTheme="majorBidi" w:cs="Times New Roman"/>
          <w:b/>
          <w:bCs/>
          <w:i/>
          <w:iCs/>
          <w:noProof/>
          <w:sz w:val="28"/>
          <w:szCs w:val="28"/>
          <w:lang w:val="uz-Cyrl-UZ"/>
        </w:rPr>
        <w:t>Сизлардан бирингиз биродарининг олдига келиб салом беради. Сўнгра яна уни</w:t>
      </w:r>
      <w:r w:rsidR="009A182C" w:rsidRPr="006724C8">
        <w:rPr>
          <w:rFonts w:asciiTheme="majorBidi" w:hAnsiTheme="majorBidi" w:cs="Times New Roman"/>
          <w:b/>
          <w:bCs/>
          <w:i/>
          <w:iCs/>
          <w:noProof/>
          <w:sz w:val="28"/>
          <w:szCs w:val="28"/>
          <w:lang w:val="uz-Cyrl-UZ"/>
        </w:rPr>
        <w:t>нг</w:t>
      </w:r>
      <w:r w:rsidR="00F44A14" w:rsidRPr="006724C8">
        <w:rPr>
          <w:rFonts w:asciiTheme="majorBidi" w:hAnsiTheme="majorBidi" w:cs="Times New Roman"/>
          <w:b/>
          <w:bCs/>
          <w:i/>
          <w:iCs/>
          <w:noProof/>
          <w:sz w:val="28"/>
          <w:szCs w:val="28"/>
          <w:lang w:val="uz-Cyrl-UZ"/>
        </w:rPr>
        <w:t xml:space="preserve"> олдига келиб, уни ўлдиради, бу қандай иш?”</w:t>
      </w:r>
      <w:r w:rsidR="00F44A14" w:rsidRPr="006724C8">
        <w:rPr>
          <w:rStyle w:val="a6"/>
          <w:rFonts w:asciiTheme="majorBidi" w:hAnsiTheme="majorBidi"/>
          <w:noProof/>
          <w:sz w:val="28"/>
          <w:szCs w:val="28"/>
          <w:lang w:val="uz-Cyrl-UZ"/>
        </w:rPr>
        <w:footnoteReference w:id="14"/>
      </w:r>
      <w:r w:rsidR="009A182C" w:rsidRPr="006724C8">
        <w:rPr>
          <w:rFonts w:asciiTheme="majorBidi" w:hAnsiTheme="majorBidi" w:cs="Times New Roman"/>
          <w:noProof/>
          <w:sz w:val="28"/>
          <w:szCs w:val="28"/>
          <w:lang w:val="uz-Cyrl-UZ"/>
        </w:rPr>
        <w:t xml:space="preserve"> дедилар.</w:t>
      </w:r>
    </w:p>
    <w:p w:rsidR="00FA4A4E" w:rsidRPr="006724C8" w:rsidRDefault="006724C8" w:rsidP="00FA4A4E">
      <w:pPr>
        <w:pStyle w:val="a3"/>
        <w:pBdr>
          <w:bottom w:val="single" w:sz="6" w:space="31" w:color="auto"/>
        </w:pBdr>
        <w:spacing w:line="360" w:lineRule="auto"/>
        <w:ind w:firstLine="567"/>
        <w:jc w:val="both"/>
        <w:rPr>
          <w:rFonts w:asciiTheme="majorBidi" w:hAnsiTheme="majorBidi" w:cs="Times New Roman"/>
          <w:noProof/>
          <w:sz w:val="28"/>
          <w:szCs w:val="28"/>
          <w:lang w:val="uz-Cyrl-UZ"/>
        </w:rPr>
      </w:pPr>
      <w:r w:rsidRPr="006724C8">
        <w:rPr>
          <w:rFonts w:asciiTheme="majorBidi" w:hAnsiTheme="majorBidi" w:cs="Times New Roman"/>
          <w:noProof/>
          <w:sz w:val="28"/>
          <w:szCs w:val="28"/>
          <w:lang w:val="uz-Cyrl-UZ"/>
        </w:rPr>
        <w:t>Хулоса ўрнида шуни айтиш мумкинки, ислом дини буйруқ ва кўрсатмаларида ижтимоий ҳаёт ва инсонларнинг хавфсизлиги учун энг манфаатли қарорларни чиқарган. Юксак қадриятлар ҳурмат қилиш, одоб-ахлоқ тамойилларига риоя этиш ҳамда аҳоли орасида ижтимоий хавфсизликни таъминлашни ҳимоя қилиб, мустаҳкамлайди. Бу масалалар самовий динларнинг барчасида бир хил акс эттирилган. Зеро, Аллоҳ таоло ҳамма пайғамбарларга инсонларни тинч-тотув, дўстлик, биродарлик, меҳр оқибат билан яшашга буюриб, ўзаро адоват, нафрат, зўравонлик, уруш каби разилликлардан қайтарган. Ақлли инсон ижтимоий хавфсизликка таҳдид соладиган омиллардан узоқ бўлиб, ҳар хил адашган тоифаларнинг ёлғонларига учмайди. Аксинча, мўътабар олимларнинг сўзларига қулоқ солиб жамиятга фойда келтириш ҳаракатида бўлади.</w:t>
      </w:r>
    </w:p>
    <w:p w:rsidR="00FA4A4E" w:rsidRPr="006724C8" w:rsidRDefault="00FA4A4E" w:rsidP="00FA4A4E">
      <w:pPr>
        <w:pStyle w:val="a3"/>
        <w:pBdr>
          <w:bottom w:val="single" w:sz="6" w:space="31" w:color="auto"/>
        </w:pBdr>
        <w:spacing w:line="360" w:lineRule="auto"/>
        <w:ind w:firstLine="567"/>
        <w:jc w:val="both"/>
        <w:rPr>
          <w:rFonts w:asciiTheme="majorBidi" w:hAnsiTheme="majorBidi" w:cs="Times New Roman"/>
          <w:noProof/>
          <w:sz w:val="28"/>
          <w:szCs w:val="28"/>
          <w:lang w:val="uz-Cyrl-UZ"/>
        </w:rPr>
      </w:pPr>
    </w:p>
    <w:p w:rsidR="00FA4A4E" w:rsidRPr="006724C8" w:rsidRDefault="00A70FFC" w:rsidP="00FA4A4E">
      <w:pPr>
        <w:pStyle w:val="a3"/>
        <w:pBdr>
          <w:bottom w:val="single" w:sz="6" w:space="31" w:color="auto"/>
        </w:pBdr>
        <w:spacing w:line="360" w:lineRule="auto"/>
        <w:ind w:firstLine="567"/>
        <w:jc w:val="right"/>
        <w:rPr>
          <w:rFonts w:asciiTheme="majorBidi" w:hAnsiTheme="majorBidi" w:cs="Times New Roman"/>
          <w:noProof/>
          <w:sz w:val="28"/>
          <w:szCs w:val="28"/>
          <w:lang w:val="uz-Cyrl-UZ"/>
        </w:rPr>
      </w:pPr>
      <w:r w:rsidRPr="006724C8">
        <w:rPr>
          <w:rFonts w:asciiTheme="majorBidi" w:hAnsiTheme="majorBidi" w:cs="Times New Roman"/>
          <w:b/>
          <w:noProof/>
          <w:sz w:val="28"/>
          <w:szCs w:val="28"/>
          <w:lang w:val="uz-Cyrl-UZ"/>
        </w:rPr>
        <w:t xml:space="preserve">Ҳусан </w:t>
      </w:r>
      <w:r w:rsidR="00FA4A4E" w:rsidRPr="006724C8">
        <w:rPr>
          <w:rFonts w:asciiTheme="majorBidi" w:hAnsiTheme="majorBidi" w:cs="Times New Roman"/>
          <w:b/>
          <w:noProof/>
          <w:sz w:val="28"/>
          <w:szCs w:val="28"/>
          <w:lang w:val="uz-Cyrl-UZ"/>
        </w:rPr>
        <w:t>МИРЗОАҲМАДОВ</w:t>
      </w:r>
      <w:r w:rsidR="00FA4A4E" w:rsidRPr="006724C8">
        <w:rPr>
          <w:rFonts w:asciiTheme="majorBidi" w:hAnsiTheme="majorBidi" w:cs="Times New Roman"/>
          <w:noProof/>
          <w:sz w:val="28"/>
          <w:szCs w:val="28"/>
          <w:lang w:val="uz-Cyrl-UZ"/>
        </w:rPr>
        <w:t>,</w:t>
      </w:r>
    </w:p>
    <w:p w:rsidR="00A70FFC" w:rsidRPr="006724C8" w:rsidRDefault="00A70FFC" w:rsidP="00FA4A4E">
      <w:pPr>
        <w:pStyle w:val="a3"/>
        <w:pBdr>
          <w:bottom w:val="single" w:sz="6" w:space="31" w:color="auto"/>
        </w:pBdr>
        <w:spacing w:line="360" w:lineRule="auto"/>
        <w:ind w:firstLine="567"/>
        <w:jc w:val="right"/>
        <w:rPr>
          <w:rFonts w:asciiTheme="majorBidi" w:hAnsiTheme="majorBidi" w:cs="Times New Roman"/>
          <w:b/>
          <w:noProof/>
          <w:sz w:val="28"/>
          <w:szCs w:val="28"/>
          <w:lang w:val="uz-Cyrl-UZ"/>
        </w:rPr>
      </w:pPr>
      <w:r w:rsidRPr="006724C8">
        <w:rPr>
          <w:rFonts w:asciiTheme="majorBidi" w:hAnsiTheme="majorBidi" w:cs="Times New Roman"/>
          <w:b/>
          <w:noProof/>
          <w:sz w:val="28"/>
          <w:szCs w:val="28"/>
          <w:lang w:val="uz-Cyrl-UZ"/>
        </w:rPr>
        <w:t>Имом Бухорий халқаро илмий-тадқиқот маркази илмий ходими</w:t>
      </w:r>
      <w:bookmarkEnd w:id="1"/>
    </w:p>
    <w:sectPr w:rsidR="00A70FFC" w:rsidRPr="006724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EEC" w:rsidRDefault="00F71EEC" w:rsidP="001B42A3">
      <w:pPr>
        <w:spacing w:after="0" w:line="240" w:lineRule="auto"/>
      </w:pPr>
      <w:r>
        <w:separator/>
      </w:r>
    </w:p>
  </w:endnote>
  <w:endnote w:type="continuationSeparator" w:id="0">
    <w:p w:rsidR="00F71EEC" w:rsidRDefault="00F71EEC" w:rsidP="001B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EEC" w:rsidRDefault="00F71EEC" w:rsidP="001B42A3">
      <w:pPr>
        <w:spacing w:after="0" w:line="240" w:lineRule="auto"/>
      </w:pPr>
      <w:r>
        <w:separator/>
      </w:r>
    </w:p>
  </w:footnote>
  <w:footnote w:type="continuationSeparator" w:id="0">
    <w:p w:rsidR="00F71EEC" w:rsidRDefault="00F71EEC" w:rsidP="001B42A3">
      <w:pPr>
        <w:spacing w:after="0" w:line="240" w:lineRule="auto"/>
      </w:pPr>
      <w:r>
        <w:continuationSeparator/>
      </w:r>
    </w:p>
  </w:footnote>
  <w:footnote w:id="1">
    <w:p w:rsidR="00000000" w:rsidRDefault="00DE69C2" w:rsidP="00DE69C2">
      <w:pPr>
        <w:pStyle w:val="a3"/>
        <w:jc w:val="both"/>
      </w:pPr>
      <w:r>
        <w:rPr>
          <w:rStyle w:val="a6"/>
          <w:rFonts w:cs="Arial"/>
        </w:rPr>
        <w:footnoteRef/>
      </w:r>
      <w:r>
        <w:t xml:space="preserve"> </w:t>
      </w:r>
      <w:r w:rsidRPr="00DE69C2">
        <w:rPr>
          <w:rFonts w:asciiTheme="majorBidi" w:hAnsiTheme="majorBidi" w:cs="Times New Roman"/>
          <w:sz w:val="20"/>
          <w:szCs w:val="20"/>
          <w:lang w:val="uz-Cyrl-UZ"/>
        </w:rPr>
        <w:t>Др.Тоййиб Лиманварнинг “</w:t>
      </w:r>
      <w:r w:rsidR="008A04FD">
        <w:rPr>
          <w:rFonts w:asciiTheme="majorBidi" w:hAnsiTheme="majorBidi" w:cs="Times New Roman"/>
          <w:sz w:val="20"/>
          <w:szCs w:val="20"/>
          <w:lang w:val="uz-Cyrl-UZ"/>
        </w:rPr>
        <w:t xml:space="preserve">Тинчлик моҳиятини англашнинг </w:t>
      </w:r>
      <w:r w:rsidRPr="00DE69C2">
        <w:rPr>
          <w:rFonts w:asciiTheme="majorBidi" w:hAnsiTheme="majorBidi" w:cs="Times New Roman"/>
          <w:sz w:val="20"/>
          <w:szCs w:val="20"/>
          <w:lang w:val="uz-Cyrl-UZ"/>
        </w:rPr>
        <w:t xml:space="preserve">талаблари ва </w:t>
      </w:r>
      <w:r w:rsidR="008A04FD">
        <w:rPr>
          <w:rFonts w:asciiTheme="majorBidi" w:hAnsiTheme="majorBidi" w:cs="Times New Roman"/>
          <w:sz w:val="20"/>
          <w:szCs w:val="20"/>
          <w:lang w:val="uz-Cyrl-UZ"/>
        </w:rPr>
        <w:t>афзалликлари</w:t>
      </w:r>
      <w:r w:rsidRPr="00DE69C2">
        <w:rPr>
          <w:rFonts w:asciiTheme="majorBidi" w:hAnsiTheme="majorBidi" w:cs="Times New Roman"/>
          <w:sz w:val="20"/>
          <w:szCs w:val="20"/>
          <w:lang w:val="uz-Cyrl-UZ"/>
        </w:rPr>
        <w:t>” номли мақоласи асосида тайёрланди.</w:t>
      </w:r>
    </w:p>
  </w:footnote>
  <w:footnote w:id="2">
    <w:p w:rsidR="00000000" w:rsidRDefault="001B42A3">
      <w:pPr>
        <w:pStyle w:val="a4"/>
      </w:pPr>
      <w:r w:rsidRPr="001B42A3">
        <w:rPr>
          <w:rStyle w:val="a6"/>
          <w:rFonts w:ascii="Times New Roman" w:hAnsi="Times New Roman"/>
        </w:rPr>
        <w:footnoteRef/>
      </w:r>
      <w:r w:rsidRPr="001B42A3">
        <w:rPr>
          <w:rFonts w:ascii="Times New Roman" w:hAnsi="Times New Roman" w:cs="Times New Roman"/>
        </w:rPr>
        <w:t xml:space="preserve"> </w:t>
      </w:r>
      <w:r>
        <w:rPr>
          <w:rFonts w:ascii="Times New Roman" w:hAnsi="Times New Roman" w:cs="Times New Roman"/>
          <w:lang w:val="uz-Cyrl-UZ"/>
        </w:rPr>
        <w:t>Анъом сураси, 151-оят</w:t>
      </w:r>
    </w:p>
  </w:footnote>
  <w:footnote w:id="3">
    <w:p w:rsidR="00000000" w:rsidRDefault="001B42A3">
      <w:pPr>
        <w:pStyle w:val="a4"/>
      </w:pPr>
      <w:r w:rsidRPr="001B42A3">
        <w:rPr>
          <w:rStyle w:val="a6"/>
          <w:rFonts w:ascii="Times New Roman" w:hAnsi="Times New Roman"/>
        </w:rPr>
        <w:footnoteRef/>
      </w:r>
      <w:r w:rsidRPr="001B42A3">
        <w:rPr>
          <w:rFonts w:ascii="Times New Roman" w:hAnsi="Times New Roman" w:cs="Times New Roman"/>
        </w:rPr>
        <w:t xml:space="preserve"> </w:t>
      </w:r>
      <w:r>
        <w:rPr>
          <w:rFonts w:ascii="Times New Roman" w:hAnsi="Times New Roman" w:cs="Times New Roman"/>
          <w:lang w:val="uz-Cyrl-UZ"/>
        </w:rPr>
        <w:t>Бақара сураси, 208-оят</w:t>
      </w:r>
      <w:r w:rsidR="00765620" w:rsidRPr="00C926A0">
        <w:rPr>
          <w:rFonts w:ascii="Times New Roman" w:hAnsi="Times New Roman" w:cs="Times New Roman"/>
        </w:rPr>
        <w:t>.</w:t>
      </w:r>
    </w:p>
  </w:footnote>
  <w:footnote w:id="4">
    <w:p w:rsidR="00000000" w:rsidRDefault="007331AD">
      <w:pPr>
        <w:pStyle w:val="a4"/>
      </w:pPr>
      <w:r w:rsidRPr="007331AD">
        <w:rPr>
          <w:rStyle w:val="a6"/>
          <w:rFonts w:ascii="Times New Roman" w:hAnsi="Times New Roman"/>
        </w:rPr>
        <w:footnoteRef/>
      </w:r>
      <w:r w:rsidRPr="007331AD">
        <w:rPr>
          <w:rFonts w:ascii="Times New Roman" w:hAnsi="Times New Roman" w:cs="Times New Roman"/>
        </w:rPr>
        <w:t xml:space="preserve"> </w:t>
      </w:r>
      <w:r>
        <w:rPr>
          <w:rFonts w:ascii="Times New Roman" w:hAnsi="Times New Roman" w:cs="Times New Roman"/>
          <w:lang w:val="uz-Cyrl-UZ"/>
        </w:rPr>
        <w:t xml:space="preserve">Имом Бухорий. Адабул муфрад. </w:t>
      </w:r>
      <w:r w:rsidR="00765620">
        <w:rPr>
          <w:rFonts w:ascii="Times New Roman" w:hAnsi="Times New Roman" w:cs="Times New Roman"/>
          <w:lang w:val="en-US"/>
        </w:rPr>
        <w:t>I</w:t>
      </w:r>
      <w:r w:rsidR="00765620" w:rsidRPr="00765620">
        <w:rPr>
          <w:rFonts w:ascii="Times New Roman" w:hAnsi="Times New Roman" w:cs="Times New Roman"/>
        </w:rPr>
        <w:t xml:space="preserve"> </w:t>
      </w:r>
      <w:r>
        <w:rPr>
          <w:rFonts w:ascii="Times New Roman" w:hAnsi="Times New Roman" w:cs="Times New Roman"/>
          <w:lang w:val="uz-Cyrl-UZ"/>
        </w:rPr>
        <w:t>Ж</w:t>
      </w:r>
      <w:r w:rsidR="00765620" w:rsidRPr="00765620">
        <w:rPr>
          <w:rFonts w:ascii="Times New Roman" w:hAnsi="Times New Roman" w:cs="Times New Roman"/>
        </w:rPr>
        <w:t>.</w:t>
      </w:r>
      <w:r>
        <w:rPr>
          <w:rFonts w:ascii="Times New Roman" w:hAnsi="Times New Roman" w:cs="Times New Roman"/>
          <w:lang w:val="uz-Cyrl-UZ"/>
        </w:rPr>
        <w:t xml:space="preserve"> </w:t>
      </w:r>
      <w:r w:rsidR="00765620">
        <w:rPr>
          <w:rFonts w:ascii="Times New Roman" w:hAnsi="Times New Roman" w:cs="Times New Roman"/>
          <w:lang w:val="uz-Cyrl-UZ"/>
        </w:rPr>
        <w:t xml:space="preserve">– Б. </w:t>
      </w:r>
      <w:r>
        <w:rPr>
          <w:rFonts w:ascii="Times New Roman" w:hAnsi="Times New Roman" w:cs="Times New Roman"/>
          <w:lang w:val="uz-Cyrl-UZ"/>
        </w:rPr>
        <w:t>112</w:t>
      </w:r>
      <w:r w:rsidR="00765620">
        <w:rPr>
          <w:rFonts w:ascii="Times New Roman" w:hAnsi="Times New Roman" w:cs="Times New Roman"/>
          <w:lang w:val="uz-Cyrl-UZ"/>
        </w:rPr>
        <w:t>.</w:t>
      </w:r>
    </w:p>
  </w:footnote>
  <w:footnote w:id="5">
    <w:p w:rsidR="00000000" w:rsidRDefault="006D2FE6">
      <w:pPr>
        <w:pStyle w:val="a4"/>
      </w:pPr>
      <w:r w:rsidRPr="006D2FE6">
        <w:rPr>
          <w:rStyle w:val="a6"/>
          <w:rFonts w:ascii="Times New Roman" w:hAnsi="Times New Roman"/>
        </w:rPr>
        <w:footnoteRef/>
      </w:r>
      <w:r w:rsidRPr="006D2FE6">
        <w:rPr>
          <w:rFonts w:ascii="Times New Roman" w:hAnsi="Times New Roman" w:cs="Times New Roman"/>
        </w:rPr>
        <w:t xml:space="preserve"> </w:t>
      </w:r>
      <w:r>
        <w:rPr>
          <w:rFonts w:ascii="Times New Roman" w:hAnsi="Times New Roman" w:cs="Times New Roman"/>
          <w:lang w:val="uz-Cyrl-UZ"/>
        </w:rPr>
        <w:t xml:space="preserve">Имом </w:t>
      </w:r>
      <w:r w:rsidR="00765620">
        <w:rPr>
          <w:rFonts w:ascii="Times New Roman" w:hAnsi="Times New Roman" w:cs="Times New Roman"/>
          <w:lang w:val="uz-Cyrl-UZ"/>
        </w:rPr>
        <w:t xml:space="preserve">Термизий </w:t>
      </w:r>
      <w:r>
        <w:rPr>
          <w:rFonts w:ascii="Times New Roman" w:hAnsi="Times New Roman" w:cs="Times New Roman"/>
          <w:lang w:val="uz-Cyrl-UZ"/>
        </w:rPr>
        <w:t>ривояти</w:t>
      </w:r>
      <w:r w:rsidR="00423BE3">
        <w:rPr>
          <w:rFonts w:ascii="Times New Roman" w:hAnsi="Times New Roman" w:cs="Times New Roman"/>
          <w:lang w:val="uz-Cyrl-UZ"/>
        </w:rPr>
        <w:t>.</w:t>
      </w:r>
    </w:p>
  </w:footnote>
  <w:footnote w:id="6">
    <w:p w:rsidR="00000000" w:rsidRDefault="006D2FE6">
      <w:pPr>
        <w:pStyle w:val="a4"/>
      </w:pPr>
      <w:r w:rsidRPr="006D2FE6">
        <w:rPr>
          <w:rStyle w:val="a6"/>
          <w:rFonts w:ascii="Times New Roman" w:hAnsi="Times New Roman"/>
        </w:rPr>
        <w:footnoteRef/>
      </w:r>
      <w:r w:rsidRPr="006D2FE6">
        <w:rPr>
          <w:rFonts w:ascii="Times New Roman" w:hAnsi="Times New Roman" w:cs="Times New Roman"/>
        </w:rPr>
        <w:t xml:space="preserve"> </w:t>
      </w:r>
      <w:r>
        <w:rPr>
          <w:rFonts w:ascii="Times New Roman" w:hAnsi="Times New Roman" w:cs="Times New Roman"/>
          <w:lang w:val="uz-Cyrl-UZ"/>
        </w:rPr>
        <w:t xml:space="preserve">Имом </w:t>
      </w:r>
      <w:r w:rsidR="00765620">
        <w:rPr>
          <w:rFonts w:ascii="Times New Roman" w:hAnsi="Times New Roman" w:cs="Times New Roman"/>
          <w:lang w:val="uz-Cyrl-UZ"/>
        </w:rPr>
        <w:t xml:space="preserve">Термизий </w:t>
      </w:r>
      <w:r>
        <w:rPr>
          <w:rFonts w:ascii="Times New Roman" w:hAnsi="Times New Roman" w:cs="Times New Roman"/>
          <w:lang w:val="uz-Cyrl-UZ"/>
        </w:rPr>
        <w:t>ривояти</w:t>
      </w:r>
      <w:r w:rsidR="00423BE3">
        <w:rPr>
          <w:rFonts w:ascii="Times New Roman" w:hAnsi="Times New Roman" w:cs="Times New Roman"/>
          <w:lang w:val="uz-Cyrl-UZ"/>
        </w:rPr>
        <w:t>.</w:t>
      </w:r>
    </w:p>
  </w:footnote>
  <w:footnote w:id="7">
    <w:p w:rsidR="00000000" w:rsidRDefault="00581A31">
      <w:pPr>
        <w:pStyle w:val="a4"/>
      </w:pPr>
      <w:r w:rsidRPr="00581A31">
        <w:rPr>
          <w:rStyle w:val="a6"/>
          <w:rFonts w:ascii="Times New Roman" w:hAnsi="Times New Roman"/>
        </w:rPr>
        <w:footnoteRef/>
      </w:r>
      <w:r w:rsidRPr="00581A31">
        <w:rPr>
          <w:rFonts w:ascii="Times New Roman" w:hAnsi="Times New Roman" w:cs="Times New Roman"/>
        </w:rPr>
        <w:t xml:space="preserve"> </w:t>
      </w:r>
      <w:r>
        <w:rPr>
          <w:rFonts w:ascii="Times New Roman" w:hAnsi="Times New Roman" w:cs="Times New Roman"/>
          <w:lang w:val="uz-Cyrl-UZ"/>
        </w:rPr>
        <w:t>Байҳақий ривояти</w:t>
      </w:r>
      <w:r w:rsidR="00423BE3">
        <w:rPr>
          <w:rFonts w:ascii="Times New Roman" w:hAnsi="Times New Roman" w:cs="Times New Roman"/>
          <w:lang w:val="uz-Cyrl-UZ"/>
        </w:rPr>
        <w:t>.</w:t>
      </w:r>
    </w:p>
  </w:footnote>
  <w:footnote w:id="8">
    <w:p w:rsidR="00000000" w:rsidRDefault="00DF470D">
      <w:pPr>
        <w:pStyle w:val="a4"/>
      </w:pPr>
      <w:r w:rsidRPr="00DF470D">
        <w:rPr>
          <w:rStyle w:val="a6"/>
          <w:rFonts w:ascii="Times New Roman" w:hAnsi="Times New Roman"/>
        </w:rPr>
        <w:footnoteRef/>
      </w:r>
      <w:r w:rsidRPr="00DF470D">
        <w:rPr>
          <w:rFonts w:ascii="Times New Roman" w:hAnsi="Times New Roman" w:cs="Times New Roman"/>
        </w:rPr>
        <w:t xml:space="preserve"> </w:t>
      </w:r>
      <w:r>
        <w:rPr>
          <w:rFonts w:ascii="Times New Roman" w:hAnsi="Times New Roman" w:cs="Times New Roman"/>
          <w:lang w:val="uz-Cyrl-UZ"/>
        </w:rPr>
        <w:t>Ҳужурот сураси, 10-оят</w:t>
      </w:r>
      <w:r w:rsidR="00765620">
        <w:rPr>
          <w:rFonts w:ascii="Times New Roman" w:hAnsi="Times New Roman" w:cs="Times New Roman"/>
          <w:lang w:val="uz-Cyrl-UZ"/>
        </w:rPr>
        <w:t>.</w:t>
      </w:r>
    </w:p>
  </w:footnote>
  <w:footnote w:id="9">
    <w:p w:rsidR="00000000" w:rsidRDefault="00DB6FBA">
      <w:pPr>
        <w:pStyle w:val="a4"/>
      </w:pPr>
      <w:r w:rsidRPr="00DB6FBA">
        <w:rPr>
          <w:rStyle w:val="a6"/>
          <w:rFonts w:ascii="Times New Roman" w:hAnsi="Times New Roman"/>
        </w:rPr>
        <w:footnoteRef/>
      </w:r>
      <w:r w:rsidRPr="00DB6FBA">
        <w:rPr>
          <w:rFonts w:ascii="Times New Roman" w:hAnsi="Times New Roman" w:cs="Times New Roman"/>
        </w:rPr>
        <w:t xml:space="preserve"> </w:t>
      </w:r>
      <w:r>
        <w:rPr>
          <w:rFonts w:ascii="Times New Roman" w:hAnsi="Times New Roman" w:cs="Times New Roman"/>
          <w:lang w:val="uz-Cyrl-UZ"/>
        </w:rPr>
        <w:t>Оли Имрон сураси, 103-оят</w:t>
      </w:r>
      <w:r w:rsidR="00765620">
        <w:rPr>
          <w:rFonts w:ascii="Times New Roman" w:hAnsi="Times New Roman" w:cs="Times New Roman"/>
          <w:lang w:val="uz-Cyrl-UZ"/>
        </w:rPr>
        <w:t>.</w:t>
      </w:r>
    </w:p>
  </w:footnote>
  <w:footnote w:id="10">
    <w:p w:rsidR="00000000" w:rsidRDefault="00DB6FBA">
      <w:pPr>
        <w:pStyle w:val="a4"/>
      </w:pPr>
      <w:r w:rsidRPr="00DB6FBA">
        <w:rPr>
          <w:rStyle w:val="a6"/>
          <w:rFonts w:ascii="Times New Roman" w:hAnsi="Times New Roman"/>
        </w:rPr>
        <w:footnoteRef/>
      </w:r>
      <w:r w:rsidRPr="00DB6FBA">
        <w:rPr>
          <w:rFonts w:ascii="Times New Roman" w:hAnsi="Times New Roman" w:cs="Times New Roman"/>
        </w:rPr>
        <w:t xml:space="preserve"> </w:t>
      </w:r>
      <w:r>
        <w:rPr>
          <w:rFonts w:ascii="Times New Roman" w:hAnsi="Times New Roman" w:cs="Times New Roman"/>
          <w:lang w:val="uz-Cyrl-UZ"/>
        </w:rPr>
        <w:t>Шуро сураси, 13-оят</w:t>
      </w:r>
      <w:r w:rsidR="00765620">
        <w:rPr>
          <w:rFonts w:ascii="Times New Roman" w:hAnsi="Times New Roman" w:cs="Times New Roman"/>
          <w:lang w:val="uz-Cyrl-UZ"/>
        </w:rPr>
        <w:t>.</w:t>
      </w:r>
    </w:p>
  </w:footnote>
  <w:footnote w:id="11">
    <w:p w:rsidR="00000000" w:rsidRDefault="00DB6FBA">
      <w:pPr>
        <w:pStyle w:val="a4"/>
      </w:pPr>
      <w:r w:rsidRPr="00DB6FBA">
        <w:rPr>
          <w:rStyle w:val="a6"/>
          <w:rFonts w:ascii="Times New Roman" w:hAnsi="Times New Roman"/>
        </w:rPr>
        <w:footnoteRef/>
      </w:r>
      <w:r w:rsidRPr="00DB6FBA">
        <w:rPr>
          <w:rFonts w:ascii="Times New Roman" w:hAnsi="Times New Roman" w:cs="Times New Roman"/>
        </w:rPr>
        <w:t xml:space="preserve"> </w:t>
      </w:r>
      <w:r>
        <w:rPr>
          <w:rFonts w:ascii="Times New Roman" w:hAnsi="Times New Roman" w:cs="Times New Roman"/>
          <w:lang w:val="uz-Cyrl-UZ"/>
        </w:rPr>
        <w:t>Фурқон сураси, 63-оят</w:t>
      </w:r>
      <w:r w:rsidR="00765620">
        <w:rPr>
          <w:rFonts w:ascii="Times New Roman" w:hAnsi="Times New Roman" w:cs="Times New Roman"/>
          <w:lang w:val="uz-Cyrl-UZ"/>
        </w:rPr>
        <w:t>.</w:t>
      </w:r>
    </w:p>
  </w:footnote>
  <w:footnote w:id="12">
    <w:p w:rsidR="00000000" w:rsidRDefault="000F2033">
      <w:pPr>
        <w:pStyle w:val="a4"/>
      </w:pPr>
      <w:r w:rsidRPr="000F2033">
        <w:rPr>
          <w:rStyle w:val="a6"/>
          <w:rFonts w:ascii="Times New Roman" w:hAnsi="Times New Roman"/>
        </w:rPr>
        <w:footnoteRef/>
      </w:r>
      <w:r w:rsidRPr="000F2033">
        <w:rPr>
          <w:rFonts w:ascii="Times New Roman" w:hAnsi="Times New Roman" w:cs="Times New Roman"/>
        </w:rPr>
        <w:t xml:space="preserve"> </w:t>
      </w:r>
      <w:r>
        <w:rPr>
          <w:rFonts w:ascii="Times New Roman" w:hAnsi="Times New Roman" w:cs="Times New Roman"/>
          <w:lang w:val="uz-Cyrl-UZ"/>
        </w:rPr>
        <w:t>Ҳужурот сураси, 9-оят</w:t>
      </w:r>
      <w:r w:rsidR="00765620">
        <w:rPr>
          <w:rFonts w:ascii="Times New Roman" w:hAnsi="Times New Roman" w:cs="Times New Roman"/>
          <w:lang w:val="uz-Cyrl-UZ"/>
        </w:rPr>
        <w:t>.</w:t>
      </w:r>
    </w:p>
  </w:footnote>
  <w:footnote w:id="13">
    <w:p w:rsidR="00000000" w:rsidRDefault="000F2033">
      <w:pPr>
        <w:pStyle w:val="a4"/>
      </w:pPr>
      <w:r w:rsidRPr="000F2033">
        <w:rPr>
          <w:rStyle w:val="a6"/>
          <w:rFonts w:ascii="Times New Roman" w:hAnsi="Times New Roman"/>
        </w:rPr>
        <w:footnoteRef/>
      </w:r>
      <w:r w:rsidRPr="000F2033">
        <w:rPr>
          <w:rFonts w:ascii="Times New Roman" w:hAnsi="Times New Roman" w:cs="Times New Roman"/>
        </w:rPr>
        <w:t xml:space="preserve"> </w:t>
      </w:r>
      <w:r>
        <w:rPr>
          <w:rFonts w:ascii="Times New Roman" w:hAnsi="Times New Roman" w:cs="Times New Roman"/>
          <w:lang w:val="uz-Cyrl-UZ"/>
        </w:rPr>
        <w:t>Абу Довуд ривояти</w:t>
      </w:r>
      <w:r w:rsidR="00765620">
        <w:rPr>
          <w:rFonts w:ascii="Times New Roman" w:hAnsi="Times New Roman" w:cs="Times New Roman"/>
          <w:lang w:val="uz-Cyrl-UZ"/>
        </w:rPr>
        <w:t>.</w:t>
      </w:r>
    </w:p>
  </w:footnote>
  <w:footnote w:id="14">
    <w:p w:rsidR="00000000" w:rsidRDefault="00F44A14">
      <w:pPr>
        <w:pStyle w:val="a4"/>
      </w:pPr>
      <w:r w:rsidRPr="00F44A14">
        <w:rPr>
          <w:rStyle w:val="a6"/>
          <w:rFonts w:ascii="Times New Roman" w:hAnsi="Times New Roman"/>
        </w:rPr>
        <w:footnoteRef/>
      </w:r>
      <w:r w:rsidRPr="00F44A14">
        <w:rPr>
          <w:rFonts w:ascii="Times New Roman" w:hAnsi="Times New Roman" w:cs="Times New Roman"/>
        </w:rPr>
        <w:t xml:space="preserve"> </w:t>
      </w:r>
      <w:r>
        <w:rPr>
          <w:rFonts w:ascii="Times New Roman" w:hAnsi="Times New Roman" w:cs="Times New Roman"/>
          <w:lang w:val="uz-Cyrl-UZ"/>
        </w:rPr>
        <w:t>Табароний ривояти</w:t>
      </w:r>
      <w:r w:rsidR="00765620">
        <w:rPr>
          <w:rFonts w:ascii="Times New Roman" w:hAnsi="Times New Roman" w:cs="Times New Roman"/>
          <w:lang w:val="uz-Cyrl-UZ"/>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67"/>
    <w:rsid w:val="00005610"/>
    <w:rsid w:val="00010566"/>
    <w:rsid w:val="000130BE"/>
    <w:rsid w:val="0001507E"/>
    <w:rsid w:val="0001638A"/>
    <w:rsid w:val="00017337"/>
    <w:rsid w:val="00030F91"/>
    <w:rsid w:val="000400E0"/>
    <w:rsid w:val="000414E9"/>
    <w:rsid w:val="00041B73"/>
    <w:rsid w:val="0005130E"/>
    <w:rsid w:val="00052B0E"/>
    <w:rsid w:val="0005606F"/>
    <w:rsid w:val="00057925"/>
    <w:rsid w:val="00057FFA"/>
    <w:rsid w:val="00061E86"/>
    <w:rsid w:val="00084227"/>
    <w:rsid w:val="000853CB"/>
    <w:rsid w:val="000863F6"/>
    <w:rsid w:val="000915EF"/>
    <w:rsid w:val="000A08A8"/>
    <w:rsid w:val="000A519C"/>
    <w:rsid w:val="000C535C"/>
    <w:rsid w:val="000E0FD5"/>
    <w:rsid w:val="000F2033"/>
    <w:rsid w:val="00101459"/>
    <w:rsid w:val="00101D28"/>
    <w:rsid w:val="0010310C"/>
    <w:rsid w:val="0010572F"/>
    <w:rsid w:val="001214DE"/>
    <w:rsid w:val="00121A48"/>
    <w:rsid w:val="0012219D"/>
    <w:rsid w:val="0012753C"/>
    <w:rsid w:val="00132491"/>
    <w:rsid w:val="0016348E"/>
    <w:rsid w:val="00167452"/>
    <w:rsid w:val="001702F5"/>
    <w:rsid w:val="00180850"/>
    <w:rsid w:val="00185A71"/>
    <w:rsid w:val="00196779"/>
    <w:rsid w:val="001A5B0A"/>
    <w:rsid w:val="001B42A3"/>
    <w:rsid w:val="001E440D"/>
    <w:rsid w:val="001F6153"/>
    <w:rsid w:val="002672EE"/>
    <w:rsid w:val="00295CCD"/>
    <w:rsid w:val="002A2D6C"/>
    <w:rsid w:val="002A30C1"/>
    <w:rsid w:val="002A4243"/>
    <w:rsid w:val="002B2EC1"/>
    <w:rsid w:val="002C169B"/>
    <w:rsid w:val="002E08A8"/>
    <w:rsid w:val="003363F5"/>
    <w:rsid w:val="00336AB1"/>
    <w:rsid w:val="00344659"/>
    <w:rsid w:val="00371275"/>
    <w:rsid w:val="00377D87"/>
    <w:rsid w:val="00380C56"/>
    <w:rsid w:val="0039489A"/>
    <w:rsid w:val="003A2118"/>
    <w:rsid w:val="003A4F7D"/>
    <w:rsid w:val="003B747E"/>
    <w:rsid w:val="003D64FA"/>
    <w:rsid w:val="003D750E"/>
    <w:rsid w:val="003E5C3E"/>
    <w:rsid w:val="00402BC1"/>
    <w:rsid w:val="00414AA9"/>
    <w:rsid w:val="00420560"/>
    <w:rsid w:val="00421A7F"/>
    <w:rsid w:val="00422178"/>
    <w:rsid w:val="004238BD"/>
    <w:rsid w:val="00423BE3"/>
    <w:rsid w:val="004366C5"/>
    <w:rsid w:val="00467AD9"/>
    <w:rsid w:val="00470D71"/>
    <w:rsid w:val="00477F20"/>
    <w:rsid w:val="00481DCC"/>
    <w:rsid w:val="004852B0"/>
    <w:rsid w:val="004A10B7"/>
    <w:rsid w:val="004B0CA2"/>
    <w:rsid w:val="004D3FD8"/>
    <w:rsid w:val="004D5C5B"/>
    <w:rsid w:val="004E332B"/>
    <w:rsid w:val="004E5EF4"/>
    <w:rsid w:val="005125EE"/>
    <w:rsid w:val="0051415B"/>
    <w:rsid w:val="00516BC1"/>
    <w:rsid w:val="00543DB9"/>
    <w:rsid w:val="0056117D"/>
    <w:rsid w:val="00562956"/>
    <w:rsid w:val="005671CB"/>
    <w:rsid w:val="00570E6E"/>
    <w:rsid w:val="00581A31"/>
    <w:rsid w:val="005874FF"/>
    <w:rsid w:val="005911A8"/>
    <w:rsid w:val="005B7467"/>
    <w:rsid w:val="005D083D"/>
    <w:rsid w:val="005E634B"/>
    <w:rsid w:val="005E6ADC"/>
    <w:rsid w:val="005F7353"/>
    <w:rsid w:val="006078A4"/>
    <w:rsid w:val="00611305"/>
    <w:rsid w:val="00612261"/>
    <w:rsid w:val="00616828"/>
    <w:rsid w:val="006201F3"/>
    <w:rsid w:val="0064387C"/>
    <w:rsid w:val="00650DBB"/>
    <w:rsid w:val="006538B9"/>
    <w:rsid w:val="00663F61"/>
    <w:rsid w:val="006724C8"/>
    <w:rsid w:val="00683FF6"/>
    <w:rsid w:val="00684195"/>
    <w:rsid w:val="0069695A"/>
    <w:rsid w:val="006A2027"/>
    <w:rsid w:val="006A603D"/>
    <w:rsid w:val="006B14A8"/>
    <w:rsid w:val="006B1BE2"/>
    <w:rsid w:val="006B634D"/>
    <w:rsid w:val="006C180C"/>
    <w:rsid w:val="006C7F6A"/>
    <w:rsid w:val="006D2FE6"/>
    <w:rsid w:val="006D369F"/>
    <w:rsid w:val="006D6BD7"/>
    <w:rsid w:val="006E24A8"/>
    <w:rsid w:val="00705D4B"/>
    <w:rsid w:val="007325A2"/>
    <w:rsid w:val="007331AD"/>
    <w:rsid w:val="007360DF"/>
    <w:rsid w:val="00742637"/>
    <w:rsid w:val="007540F1"/>
    <w:rsid w:val="00765620"/>
    <w:rsid w:val="00773EC1"/>
    <w:rsid w:val="007820C9"/>
    <w:rsid w:val="0078462D"/>
    <w:rsid w:val="0078513A"/>
    <w:rsid w:val="0078608A"/>
    <w:rsid w:val="00786B5B"/>
    <w:rsid w:val="00794632"/>
    <w:rsid w:val="007C41D9"/>
    <w:rsid w:val="007C4D24"/>
    <w:rsid w:val="007C7C28"/>
    <w:rsid w:val="007F21D6"/>
    <w:rsid w:val="00801D48"/>
    <w:rsid w:val="00810D6C"/>
    <w:rsid w:val="0082022F"/>
    <w:rsid w:val="00825822"/>
    <w:rsid w:val="008366E6"/>
    <w:rsid w:val="00854EB6"/>
    <w:rsid w:val="00856F61"/>
    <w:rsid w:val="00865BD2"/>
    <w:rsid w:val="0087078C"/>
    <w:rsid w:val="00873A68"/>
    <w:rsid w:val="00882F01"/>
    <w:rsid w:val="008847CE"/>
    <w:rsid w:val="00886C97"/>
    <w:rsid w:val="008937E7"/>
    <w:rsid w:val="008A04FD"/>
    <w:rsid w:val="008A1047"/>
    <w:rsid w:val="008B6442"/>
    <w:rsid w:val="008C3F7A"/>
    <w:rsid w:val="008D2D23"/>
    <w:rsid w:val="008D4C71"/>
    <w:rsid w:val="008E3EFC"/>
    <w:rsid w:val="008E6DF3"/>
    <w:rsid w:val="008F7F2A"/>
    <w:rsid w:val="00901483"/>
    <w:rsid w:val="009038D2"/>
    <w:rsid w:val="00912B66"/>
    <w:rsid w:val="00914DC4"/>
    <w:rsid w:val="00916899"/>
    <w:rsid w:val="00932BD6"/>
    <w:rsid w:val="00940D01"/>
    <w:rsid w:val="00941ECD"/>
    <w:rsid w:val="009421DF"/>
    <w:rsid w:val="009618B2"/>
    <w:rsid w:val="00972140"/>
    <w:rsid w:val="009A182C"/>
    <w:rsid w:val="009A68C6"/>
    <w:rsid w:val="009B3953"/>
    <w:rsid w:val="009B6603"/>
    <w:rsid w:val="009C73D6"/>
    <w:rsid w:val="009E5467"/>
    <w:rsid w:val="00A0481E"/>
    <w:rsid w:val="00A13FB9"/>
    <w:rsid w:val="00A47DC6"/>
    <w:rsid w:val="00A70FFC"/>
    <w:rsid w:val="00A76F53"/>
    <w:rsid w:val="00A921B5"/>
    <w:rsid w:val="00AA1775"/>
    <w:rsid w:val="00AA378F"/>
    <w:rsid w:val="00AB7E09"/>
    <w:rsid w:val="00AC62B3"/>
    <w:rsid w:val="00AD4711"/>
    <w:rsid w:val="00AF23B2"/>
    <w:rsid w:val="00AF6EA2"/>
    <w:rsid w:val="00B4073F"/>
    <w:rsid w:val="00B568E4"/>
    <w:rsid w:val="00B5749D"/>
    <w:rsid w:val="00B602B5"/>
    <w:rsid w:val="00B6089B"/>
    <w:rsid w:val="00B63A26"/>
    <w:rsid w:val="00B65A0B"/>
    <w:rsid w:val="00B660F4"/>
    <w:rsid w:val="00B81EE8"/>
    <w:rsid w:val="00B95A93"/>
    <w:rsid w:val="00BA749F"/>
    <w:rsid w:val="00BB073F"/>
    <w:rsid w:val="00BB4809"/>
    <w:rsid w:val="00BC0C57"/>
    <w:rsid w:val="00BC1DFA"/>
    <w:rsid w:val="00BF4C5D"/>
    <w:rsid w:val="00C12F1F"/>
    <w:rsid w:val="00C151D2"/>
    <w:rsid w:val="00C666CC"/>
    <w:rsid w:val="00C926A0"/>
    <w:rsid w:val="00CA4B4B"/>
    <w:rsid w:val="00CB073C"/>
    <w:rsid w:val="00CB3AF3"/>
    <w:rsid w:val="00CB4587"/>
    <w:rsid w:val="00CD0F69"/>
    <w:rsid w:val="00CD44D1"/>
    <w:rsid w:val="00CF7F5B"/>
    <w:rsid w:val="00D01AA1"/>
    <w:rsid w:val="00D32067"/>
    <w:rsid w:val="00D51383"/>
    <w:rsid w:val="00D5500A"/>
    <w:rsid w:val="00D631DC"/>
    <w:rsid w:val="00D65CEC"/>
    <w:rsid w:val="00D65D70"/>
    <w:rsid w:val="00D8201C"/>
    <w:rsid w:val="00D95159"/>
    <w:rsid w:val="00D95DFC"/>
    <w:rsid w:val="00DA3F6D"/>
    <w:rsid w:val="00DB6FBA"/>
    <w:rsid w:val="00DC0753"/>
    <w:rsid w:val="00DC1EAF"/>
    <w:rsid w:val="00DE69C2"/>
    <w:rsid w:val="00DF0DC9"/>
    <w:rsid w:val="00DF0EEF"/>
    <w:rsid w:val="00DF470D"/>
    <w:rsid w:val="00E0792A"/>
    <w:rsid w:val="00E2096A"/>
    <w:rsid w:val="00E30D54"/>
    <w:rsid w:val="00E36C86"/>
    <w:rsid w:val="00E432DC"/>
    <w:rsid w:val="00E47804"/>
    <w:rsid w:val="00E55C5D"/>
    <w:rsid w:val="00E570F6"/>
    <w:rsid w:val="00E7188C"/>
    <w:rsid w:val="00E72F38"/>
    <w:rsid w:val="00EA0CD1"/>
    <w:rsid w:val="00EA24A3"/>
    <w:rsid w:val="00EA54DC"/>
    <w:rsid w:val="00ED439E"/>
    <w:rsid w:val="00ED54D5"/>
    <w:rsid w:val="00ED6434"/>
    <w:rsid w:val="00EE1ABA"/>
    <w:rsid w:val="00EF0826"/>
    <w:rsid w:val="00F153F3"/>
    <w:rsid w:val="00F239BD"/>
    <w:rsid w:val="00F41932"/>
    <w:rsid w:val="00F44A14"/>
    <w:rsid w:val="00F57E1B"/>
    <w:rsid w:val="00F6339F"/>
    <w:rsid w:val="00F71EEC"/>
    <w:rsid w:val="00F80B1E"/>
    <w:rsid w:val="00F90D31"/>
    <w:rsid w:val="00FA4A4E"/>
    <w:rsid w:val="00FB27A5"/>
    <w:rsid w:val="00FD289C"/>
    <w:rsid w:val="00FF258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AB4984-CBA0-4160-89FC-A289F637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0D71"/>
    <w:pPr>
      <w:spacing w:after="0" w:line="240" w:lineRule="auto"/>
    </w:pPr>
    <w:rPr>
      <w:rFonts w:cs="Arial"/>
    </w:rPr>
  </w:style>
  <w:style w:type="paragraph" w:styleId="a4">
    <w:name w:val="footnote text"/>
    <w:basedOn w:val="a"/>
    <w:link w:val="a5"/>
    <w:uiPriority w:val="99"/>
    <w:semiHidden/>
    <w:unhideWhenUsed/>
    <w:rsid w:val="001B42A3"/>
    <w:pPr>
      <w:spacing w:after="0" w:line="240" w:lineRule="auto"/>
    </w:pPr>
    <w:rPr>
      <w:sz w:val="20"/>
      <w:szCs w:val="20"/>
    </w:rPr>
  </w:style>
  <w:style w:type="character" w:customStyle="1" w:styleId="a5">
    <w:name w:val="Текст сноски Знак"/>
    <w:basedOn w:val="a0"/>
    <w:link w:val="a4"/>
    <w:uiPriority w:val="99"/>
    <w:semiHidden/>
    <w:locked/>
    <w:rsid w:val="001B42A3"/>
    <w:rPr>
      <w:rFonts w:cs="Times New Roman"/>
      <w:sz w:val="20"/>
      <w:szCs w:val="20"/>
    </w:rPr>
  </w:style>
  <w:style w:type="character" w:styleId="a6">
    <w:name w:val="footnote reference"/>
    <w:basedOn w:val="a0"/>
    <w:uiPriority w:val="99"/>
    <w:semiHidden/>
    <w:unhideWhenUsed/>
    <w:rsid w:val="001B42A3"/>
    <w:rPr>
      <w:rFonts w:cs="Times New Roman"/>
      <w:vertAlign w:val="superscript"/>
    </w:rPr>
  </w:style>
  <w:style w:type="paragraph" w:styleId="a7">
    <w:name w:val="header"/>
    <w:basedOn w:val="a"/>
    <w:link w:val="a8"/>
    <w:uiPriority w:val="99"/>
    <w:unhideWhenUsed/>
    <w:rsid w:val="009421D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9421DF"/>
    <w:rPr>
      <w:rFonts w:cs="Times New Roman"/>
    </w:rPr>
  </w:style>
  <w:style w:type="paragraph" w:styleId="a9">
    <w:name w:val="footer"/>
    <w:basedOn w:val="a"/>
    <w:link w:val="aa"/>
    <w:uiPriority w:val="99"/>
    <w:unhideWhenUsed/>
    <w:rsid w:val="009421D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9421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025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A1830-0A79-4617-B5A9-9DAE7603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1955</Words>
  <Characters>11148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Muhammadkarim</cp:lastModifiedBy>
  <cp:revision>2</cp:revision>
  <dcterms:created xsi:type="dcterms:W3CDTF">2023-04-10T13:05:00Z</dcterms:created>
  <dcterms:modified xsi:type="dcterms:W3CDTF">2023-04-10T13:05:00Z</dcterms:modified>
</cp:coreProperties>
</file>