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C015" w14:textId="4C46C88C" w:rsidR="00E9617C" w:rsidRDefault="00B3250F" w:rsidP="00CF75D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ИСЛОМДА </w:t>
      </w:r>
      <w:r w:rsidR="0081634D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ИНЧЛИК</w:t>
      </w:r>
      <w:r w:rsidR="00EB5D05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6A73B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ДЕГАНДА НИМА ТУШУНИЛАДИ</w:t>
      </w:r>
      <w:r w:rsidR="00EB5D05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?</w:t>
      </w:r>
      <w:r w:rsidR="00754FFC" w:rsidRPr="00126ACA">
        <w:rPr>
          <w:rStyle w:val="a5"/>
          <w:rFonts w:ascii="Times New Roman" w:hAnsi="Times New Roman" w:cs="Times New Roman"/>
          <w:b/>
          <w:bCs/>
          <w:sz w:val="28"/>
          <w:szCs w:val="28"/>
          <w:lang w:val="uz-Cyrl-UZ"/>
        </w:rPr>
        <w:footnoteReference w:id="1"/>
      </w:r>
    </w:p>
    <w:p w14:paraId="5288792D" w14:textId="77777777" w:rsidR="00771FC0" w:rsidRPr="00126ACA" w:rsidRDefault="00771FC0" w:rsidP="00CF75D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13B1101" w14:textId="77777777" w:rsidR="00EB5D05" w:rsidRPr="00126ACA" w:rsidRDefault="00EB5D05" w:rsidP="00CF75D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74B46" w14:textId="45E2870E" w:rsidR="00C10884" w:rsidRPr="00126ACA" w:rsidRDefault="0038413E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Инсоният яратилганидан буён икки ғоя орасида яшаб келмоқда. </w:t>
      </w:r>
      <w:r w:rsidR="007B24D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Бир-бирига зид </w:t>
      </w:r>
      <w:r w:rsidR="00F8038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 </w:t>
      </w:r>
      <w:r w:rsidR="007B24D2" w:rsidRPr="00126ACA">
        <w:rPr>
          <w:rFonts w:ascii="Times New Roman" w:hAnsi="Times New Roman" w:cs="Times New Roman"/>
          <w:sz w:val="28"/>
          <w:szCs w:val="28"/>
          <w:lang w:val="uz-Cyrl-UZ"/>
        </w:rPr>
        <w:t>ғояларнинг б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ири бунёдкор, иккинчиси вайронкор. Бунёдкор ғоя </w:t>
      </w:r>
      <w:r w:rsidR="00F92E2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билан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инсонлар </w:t>
      </w:r>
      <w:r w:rsidR="00F92E2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катта ютуқларга эришган. </w:t>
      </w:r>
      <w:r w:rsidR="00FE5089" w:rsidRPr="00126ACA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E8218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барқарор бўлган жамиятда</w:t>
      </w:r>
      <w:r w:rsidR="00F92E2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дунё </w:t>
      </w:r>
      <w:r w:rsidR="00432C54" w:rsidRPr="00126ACA"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="00F92E2E" w:rsidRPr="00126ACA">
        <w:rPr>
          <w:rFonts w:ascii="Times New Roman" w:hAnsi="Times New Roman" w:cs="Times New Roman"/>
          <w:sz w:val="28"/>
          <w:szCs w:val="28"/>
          <w:lang w:val="uz-Cyrl-UZ"/>
        </w:rPr>
        <w:t>алқлари б</w:t>
      </w:r>
      <w:r w:rsidR="00C24D27" w:rsidRPr="00126ACA">
        <w:rPr>
          <w:rFonts w:ascii="Times New Roman" w:hAnsi="Times New Roman" w:cs="Times New Roman"/>
          <w:sz w:val="28"/>
          <w:szCs w:val="28"/>
          <w:lang w:val="uz-Cyrl-UZ"/>
        </w:rPr>
        <w:t>ир-бири</w:t>
      </w:r>
      <w:r w:rsidR="00C10884" w:rsidRPr="00126ACA"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="00F92E2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E5089" w:rsidRPr="00126ACA">
        <w:rPr>
          <w:rFonts w:ascii="Times New Roman" w:hAnsi="Times New Roman" w:cs="Times New Roman"/>
          <w:sz w:val="28"/>
          <w:szCs w:val="28"/>
          <w:lang w:val="uz-Cyrl-UZ"/>
        </w:rPr>
        <w:t>билан бағрикенг</w:t>
      </w:r>
      <w:r w:rsidR="00C10884" w:rsidRPr="00126ACA">
        <w:rPr>
          <w:rFonts w:ascii="Times New Roman" w:hAnsi="Times New Roman" w:cs="Times New Roman"/>
          <w:sz w:val="28"/>
          <w:szCs w:val="28"/>
          <w:lang w:val="uz-Cyrl-UZ"/>
        </w:rPr>
        <w:t>лик муносабат</w:t>
      </w:r>
      <w:r w:rsidR="006A73BD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C10884" w:rsidRPr="00126ACA">
        <w:rPr>
          <w:rFonts w:ascii="Times New Roman" w:hAnsi="Times New Roman" w:cs="Times New Roman"/>
          <w:sz w:val="28"/>
          <w:szCs w:val="28"/>
          <w:lang w:val="uz-Cyrl-UZ"/>
        </w:rPr>
        <w:t>да бўлган</w:t>
      </w:r>
      <w:r w:rsidR="006A73BD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C10884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E5089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ҳамжиҳатликда</w:t>
      </w:r>
      <w:r w:rsidR="006A73BD">
        <w:rPr>
          <w:rFonts w:ascii="Times New Roman" w:hAnsi="Times New Roman" w:cs="Times New Roman"/>
          <w:sz w:val="28"/>
          <w:szCs w:val="28"/>
          <w:lang w:val="uz-Cyrl-UZ"/>
        </w:rPr>
        <w:t xml:space="preserve"> ҳаёт кечирганлар</w:t>
      </w:r>
      <w:r w:rsidR="00F92E2E" w:rsidRPr="00126ACA">
        <w:rPr>
          <w:rFonts w:ascii="Times New Roman" w:hAnsi="Times New Roman" w:cs="Times New Roman"/>
          <w:sz w:val="28"/>
          <w:szCs w:val="28"/>
          <w:lang w:val="uz-Cyrl-UZ"/>
        </w:rPr>
        <w:t>. Ҳатто</w:t>
      </w:r>
      <w:r w:rsidR="00C24D27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қариндошлик ришталари</w:t>
      </w:r>
      <w:r w:rsidR="006A73BD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F92E2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D27" w:rsidRPr="00126ACA">
        <w:rPr>
          <w:rFonts w:ascii="Times New Roman" w:hAnsi="Times New Roman" w:cs="Times New Roman"/>
          <w:sz w:val="28"/>
          <w:szCs w:val="28"/>
          <w:lang w:val="uz-Cyrl-UZ"/>
        </w:rPr>
        <w:t>боғл</w:t>
      </w:r>
      <w:r w:rsidR="00A4174D" w:rsidRPr="00126AC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C24D27" w:rsidRPr="00126ACA">
        <w:rPr>
          <w:rFonts w:ascii="Times New Roman" w:hAnsi="Times New Roman" w:cs="Times New Roman"/>
          <w:sz w:val="28"/>
          <w:szCs w:val="28"/>
          <w:lang w:val="uz-Cyrl-UZ"/>
        </w:rPr>
        <w:t>ган</w:t>
      </w:r>
      <w:r w:rsidR="006A73BD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A4174D"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19D9B3A" w14:textId="3445250E" w:rsidR="007B24D2" w:rsidRPr="00126ACA" w:rsidRDefault="007B24D2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Бунинг акси бўлган вайронкор ғоя ҳамма вақт</w:t>
      </w:r>
      <w:r w:rsidR="00C24D27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2455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жамиятдаги </w:t>
      </w:r>
      <w:r w:rsidR="00C24D27" w:rsidRPr="00126ACA">
        <w:rPr>
          <w:rFonts w:ascii="Times New Roman" w:hAnsi="Times New Roman" w:cs="Times New Roman"/>
          <w:sz w:val="28"/>
          <w:szCs w:val="28"/>
          <w:lang w:val="uz-Cyrl-UZ"/>
        </w:rPr>
        <w:t>тинчлик</w:t>
      </w:r>
      <w:r w:rsidR="00A4174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тамойилларини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бузиб</w:t>
      </w:r>
      <w:r w:rsidR="00B64635" w:rsidRPr="00126ACA">
        <w:rPr>
          <w:rFonts w:ascii="Times New Roman" w:hAnsi="Times New Roman" w:cs="Times New Roman"/>
          <w:sz w:val="28"/>
          <w:szCs w:val="28"/>
          <w:lang w:val="uz-Cyrl-UZ"/>
        </w:rPr>
        <w:t>, м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>иллат</w:t>
      </w:r>
      <w:r w:rsidR="006A73BD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>элат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лар орасига ад</w:t>
      </w:r>
      <w:r w:rsidR="00B64635" w:rsidRPr="00126ACA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="00B64635" w:rsidRPr="00126AC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т ва гина уруғларини сочиб, уруш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A0D6B" w:rsidRPr="00126ACA">
        <w:rPr>
          <w:rFonts w:ascii="Times New Roman" w:hAnsi="Times New Roman" w:cs="Times New Roman"/>
          <w:sz w:val="28"/>
          <w:szCs w:val="28"/>
          <w:lang w:val="uz-Cyrl-UZ"/>
        </w:rPr>
        <w:t>алангасини ёққан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7044CC0" w14:textId="0BEA68B4" w:rsidR="00ED5592" w:rsidRPr="00126ACA" w:rsidRDefault="00ED5592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Вайронкор ғоя улғайиб келаётган ёшлар учун хавфлидир. Нафақат ёшлар, балки жамиятнинг ҳар бир </w:t>
      </w:r>
      <w:r w:rsidR="006A73BD">
        <w:rPr>
          <w:rFonts w:ascii="Times New Roman" w:hAnsi="Times New Roman" w:cs="Times New Roman"/>
          <w:sz w:val="28"/>
          <w:szCs w:val="28"/>
          <w:lang w:val="uz-Cyrl-UZ"/>
        </w:rPr>
        <w:t>аъзоси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тинчликдан оғишса, </w:t>
      </w:r>
      <w:r w:rsidR="0024371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беқарорлик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юзага келади.</w:t>
      </w:r>
    </w:p>
    <w:p w14:paraId="25004490" w14:textId="11642A8D" w:rsidR="00B3250F" w:rsidRPr="00126ACA" w:rsidRDefault="006A73BD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A4174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озирги кунда </w:t>
      </w:r>
      <w:r w:rsidR="00EC42E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бир-бирига зид бўлган </w:t>
      </w:r>
      <w:r w:rsidR="00A4174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 </w:t>
      </w:r>
      <w:r w:rsidR="00EC42E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икки тушунчани тўғри талқин қилиш долзарб </w:t>
      </w:r>
      <w:r>
        <w:rPr>
          <w:rFonts w:ascii="Times New Roman" w:hAnsi="Times New Roman" w:cs="Times New Roman"/>
          <w:sz w:val="28"/>
          <w:szCs w:val="28"/>
          <w:lang w:val="uz-Cyrl-UZ"/>
        </w:rPr>
        <w:t>масалалардан</w:t>
      </w:r>
      <w:r w:rsidR="00EC42E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бири бўлиб қол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>моқда</w:t>
      </w:r>
      <w:r w:rsidR="00EC42E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469ED" w:rsidRPr="00126ACA">
        <w:rPr>
          <w:rFonts w:ascii="Times New Roman" w:hAnsi="Times New Roman" w:cs="Times New Roman"/>
          <w:sz w:val="28"/>
          <w:szCs w:val="28"/>
          <w:lang w:val="uz-Cyrl-UZ"/>
        </w:rPr>
        <w:t>Вазият б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>у ғояларни</w:t>
      </w:r>
      <w:r w:rsidR="0069398E" w:rsidRPr="00126ACA">
        <w:rPr>
          <w:rFonts w:ascii="Times New Roman" w:hAnsi="Times New Roman" w:cs="Times New Roman"/>
          <w:sz w:val="28"/>
          <w:szCs w:val="28"/>
          <w:lang w:val="uz-Cyrl-UZ"/>
        </w:rPr>
        <w:t>нг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398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ижобий ва салбий томонларини </w:t>
      </w:r>
      <w:r w:rsidR="0024371D" w:rsidRPr="00126ACA">
        <w:rPr>
          <w:rFonts w:ascii="Times New Roman" w:hAnsi="Times New Roman" w:cs="Times New Roman"/>
          <w:sz w:val="28"/>
          <w:szCs w:val="28"/>
          <w:lang w:val="uz-Cyrl-UZ"/>
        </w:rPr>
        <w:t>инсон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ларга Қуръон ва Пайғамбаримиз соллаллоҳу алайҳи васалламнинг </w:t>
      </w:r>
      <w:r w:rsidR="00283F4A">
        <w:rPr>
          <w:rFonts w:ascii="Times New Roman" w:hAnsi="Times New Roman" w:cs="Times New Roman"/>
          <w:sz w:val="28"/>
          <w:szCs w:val="28"/>
          <w:lang w:val="uz-Cyrl-UZ"/>
        </w:rPr>
        <w:t>суннатлари асосида тушунтиришни</w:t>
      </w:r>
      <w:r w:rsidR="00ED559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тақозо этмоқда.</w:t>
      </w:r>
    </w:p>
    <w:p w14:paraId="39659B67" w14:textId="395ED888" w:rsidR="003321A2" w:rsidRPr="00126ACA" w:rsidRDefault="003321A2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Қуръони карим</w:t>
      </w:r>
      <w:r w:rsidR="0052455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="00A6310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мусулмонларни </w:t>
      </w:r>
      <w:r w:rsidR="0052455F" w:rsidRPr="00126ACA">
        <w:rPr>
          <w:rFonts w:ascii="Times New Roman" w:hAnsi="Times New Roman" w:cs="Times New Roman"/>
          <w:sz w:val="28"/>
          <w:szCs w:val="28"/>
          <w:lang w:val="uz-Cyrl-UZ"/>
        </w:rPr>
        <w:t>бунёдкор ғоялар</w:t>
      </w:r>
      <w:r w:rsidR="00A63102" w:rsidRPr="00126ACA">
        <w:rPr>
          <w:rFonts w:ascii="Times New Roman" w:hAnsi="Times New Roman" w:cs="Times New Roman"/>
          <w:sz w:val="28"/>
          <w:szCs w:val="28"/>
          <w:lang w:val="uz-Cyrl-UZ"/>
        </w:rPr>
        <w:t>га тарғиб қилувчи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бир қанча </w:t>
      </w:r>
      <w:r w:rsidR="00A63102" w:rsidRPr="00126ACA">
        <w:rPr>
          <w:rFonts w:ascii="Times New Roman" w:hAnsi="Times New Roman" w:cs="Times New Roman"/>
          <w:sz w:val="28"/>
          <w:szCs w:val="28"/>
          <w:lang w:val="uz-Cyrl-UZ"/>
        </w:rPr>
        <w:t>оятлар</w:t>
      </w:r>
      <w:r w:rsidR="0052455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D0C4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келган. </w:t>
      </w:r>
      <w:r w:rsidR="002F639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Биз </w:t>
      </w:r>
      <w:r w:rsidRPr="00126ACA">
        <w:rPr>
          <w:rFonts w:ascii="Times New Roman" w:hAnsi="Times New Roman" w:cs="Times New Roman"/>
          <w:b/>
          <w:bCs/>
          <w:sz w:val="28"/>
          <w:szCs w:val="28"/>
          <w:rtl/>
          <w:lang w:val="uz-Cyrl-UZ"/>
        </w:rPr>
        <w:t>"</w:t>
      </w:r>
      <w:r w:rsidRPr="00CF75D4">
        <w:rPr>
          <w:rFonts w:ascii="Traditional Arabic" w:hAnsi="Traditional Arabic" w:cs="Traditional Arabic" w:hint="cs"/>
          <w:b/>
          <w:bCs/>
          <w:sz w:val="28"/>
          <w:szCs w:val="28"/>
          <w:rtl/>
          <w:lang w:val="uz-Cyrl-UZ"/>
        </w:rPr>
        <w:t>الس</w:t>
      </w:r>
      <w:r w:rsidR="000C379D" w:rsidRPr="00CF75D4">
        <w:rPr>
          <w:rFonts w:ascii="Traditional Arabic" w:hAnsi="Traditional Arabic" w:cs="Traditional Arabic" w:hint="cs"/>
          <w:b/>
          <w:bCs/>
          <w:sz w:val="28"/>
          <w:szCs w:val="28"/>
          <w:rtl/>
          <w:lang w:val="uz-Cyrl-UZ"/>
        </w:rPr>
        <w:t>ِ</w:t>
      </w:r>
      <w:r w:rsidRPr="00CF75D4">
        <w:rPr>
          <w:rFonts w:ascii="Traditional Arabic" w:hAnsi="Traditional Arabic" w:cs="Traditional Arabic" w:hint="cs"/>
          <w:b/>
          <w:bCs/>
          <w:sz w:val="28"/>
          <w:szCs w:val="28"/>
          <w:rtl/>
          <w:lang w:val="uz-Cyrl-UZ"/>
        </w:rPr>
        <w:t>ل</w:t>
      </w:r>
      <w:r w:rsidR="000C379D" w:rsidRPr="00CF75D4">
        <w:rPr>
          <w:rFonts w:ascii="Traditional Arabic" w:hAnsi="Traditional Arabic" w:cs="Traditional Arabic" w:hint="cs"/>
          <w:b/>
          <w:bCs/>
          <w:sz w:val="28"/>
          <w:szCs w:val="28"/>
          <w:rtl/>
          <w:lang w:val="uz-Cyrl-UZ"/>
        </w:rPr>
        <w:t>ْ</w:t>
      </w:r>
      <w:r w:rsidRPr="00CF75D4">
        <w:rPr>
          <w:rFonts w:ascii="Traditional Arabic" w:hAnsi="Traditional Arabic" w:cs="Traditional Arabic" w:hint="cs"/>
          <w:b/>
          <w:bCs/>
          <w:sz w:val="28"/>
          <w:szCs w:val="28"/>
          <w:rtl/>
          <w:lang w:val="uz-Cyrl-UZ"/>
        </w:rPr>
        <w:t>م</w:t>
      </w:r>
      <w:r w:rsidR="000C379D" w:rsidRPr="00CF75D4">
        <w:rPr>
          <w:rFonts w:ascii="Traditional Arabic" w:hAnsi="Traditional Arabic" w:cs="Traditional Arabic" w:hint="cs"/>
          <w:b/>
          <w:bCs/>
          <w:sz w:val="28"/>
          <w:szCs w:val="28"/>
          <w:rtl/>
          <w:lang w:val="uz-Cyrl-UZ"/>
        </w:rPr>
        <w:t>ُ</w:t>
      </w:r>
      <w:r w:rsidRPr="00126ACA">
        <w:rPr>
          <w:rFonts w:ascii="Times New Roman" w:hAnsi="Times New Roman" w:cs="Times New Roman"/>
          <w:b/>
          <w:bCs/>
          <w:sz w:val="28"/>
          <w:szCs w:val="28"/>
          <w:rtl/>
          <w:lang w:val="uz-Cyrl-UZ"/>
        </w:rPr>
        <w:t>"</w:t>
      </w:r>
      <w:r w:rsidR="00C306DA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379D" w:rsidRPr="00126ACA">
        <w:rPr>
          <w:rFonts w:ascii="Times New Roman" w:hAnsi="Times New Roman" w:cs="Times New Roman"/>
          <w:sz w:val="28"/>
          <w:szCs w:val="28"/>
          <w:lang w:val="uz-Latn-UZ"/>
        </w:rPr>
        <w:t>[</w:t>
      </w:r>
      <w:r w:rsidR="000C379D" w:rsidRPr="00126ACA">
        <w:rPr>
          <w:rFonts w:ascii="Times New Roman" w:hAnsi="Times New Roman" w:cs="Times New Roman"/>
          <w:sz w:val="28"/>
          <w:szCs w:val="28"/>
          <w:lang w:val="uz-Cyrl-UZ"/>
        </w:rPr>
        <w:t>ас-силм</w:t>
      </w:r>
      <w:r w:rsidR="000C379D" w:rsidRPr="00126ACA">
        <w:rPr>
          <w:rFonts w:ascii="Times New Roman" w:hAnsi="Times New Roman" w:cs="Times New Roman"/>
          <w:sz w:val="28"/>
          <w:szCs w:val="28"/>
          <w:lang w:val="uz-Latn-UZ"/>
        </w:rPr>
        <w:t xml:space="preserve">] – </w:t>
      </w:r>
      <w:r w:rsidR="00C306DA" w:rsidRPr="00126ACA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тинчлик</w:t>
      </w:r>
      <w:r w:rsidR="00C306DA" w:rsidRPr="00126ACA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D0C4F" w:rsidRPr="00126ACA">
        <w:rPr>
          <w:rFonts w:ascii="Times New Roman" w:hAnsi="Times New Roman" w:cs="Times New Roman"/>
          <w:sz w:val="28"/>
          <w:szCs w:val="28"/>
          <w:lang w:val="uz-Cyrl-UZ"/>
        </w:rPr>
        <w:t>лафзининг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турли </w:t>
      </w:r>
      <w:r w:rsidR="00AD0C4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маъноларда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кел</w:t>
      </w:r>
      <w:r w:rsidR="00AD0C4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гани ва Аллоҳ таоло </w:t>
      </w:r>
      <w:r w:rsidR="00743F9C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 лафз билан мусулмонларни </w:t>
      </w:r>
      <w:r w:rsidR="00AD0C4F" w:rsidRPr="00126ACA">
        <w:rPr>
          <w:rFonts w:ascii="Times New Roman" w:hAnsi="Times New Roman" w:cs="Times New Roman"/>
          <w:sz w:val="28"/>
          <w:szCs w:val="28"/>
          <w:lang w:val="uz-Cyrl-UZ"/>
        </w:rPr>
        <w:t>жамиятда тинчлик ўрнатишга тарғиб қилгани</w:t>
      </w:r>
      <w:r w:rsidR="00743F9C" w:rsidRPr="00126ACA"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="00AD0C4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43F9C" w:rsidRPr="00126ACA">
        <w:rPr>
          <w:rFonts w:ascii="Times New Roman" w:hAnsi="Times New Roman" w:cs="Times New Roman"/>
          <w:sz w:val="28"/>
          <w:szCs w:val="28"/>
          <w:lang w:val="uz-Cyrl-UZ"/>
        </w:rPr>
        <w:t>тўхталамиз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A0782D5" w14:textId="7B564809" w:rsidR="003321A2" w:rsidRPr="00126ACA" w:rsidRDefault="003321A2" w:rsidP="00CF75D4">
      <w:pPr>
        <w:spacing w:after="0" w:line="360" w:lineRule="auto"/>
        <w:ind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rtl/>
        </w:rPr>
        <w:t>﴿</w:t>
      </w:r>
      <w:r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>يَأَيُّهَا الَّذِينَ ءَامَنُوا ادْخُلُوا في الس</w:t>
      </w:r>
      <w:r w:rsidR="00AD0C4F"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>ِ</w:t>
      </w:r>
      <w:r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>ل</w:t>
      </w:r>
      <w:r w:rsidR="00AD0C4F"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>ْ</w:t>
      </w:r>
      <w:r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 xml:space="preserve">م </w:t>
      </w:r>
      <w:r w:rsidR="00AD0C4F"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>ِ</w:t>
      </w:r>
      <w:r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>كافة</w:t>
      </w:r>
      <w:r w:rsidR="00AD0C4F" w:rsidRPr="00CF75D4">
        <w:rPr>
          <w:rFonts w:ascii="Traditional Arabic" w:hAnsi="Traditional Arabic" w:cs="Traditional Arabic"/>
          <w:b/>
          <w:bCs/>
          <w:sz w:val="32"/>
          <w:szCs w:val="32"/>
          <w:rtl/>
          <w:lang w:val="uz-Cyrl-UZ"/>
        </w:rPr>
        <w:t>ً</w:t>
      </w:r>
      <w:r w:rsidRPr="00126ACA">
        <w:rPr>
          <w:rFonts w:ascii="Times New Roman" w:hAnsi="Times New Roman" w:cs="Times New Roman"/>
          <w:b/>
          <w:bCs/>
          <w:sz w:val="28"/>
          <w:szCs w:val="28"/>
          <w:rtl/>
        </w:rPr>
        <w:t>﴾</w:t>
      </w:r>
    </w:p>
    <w:p w14:paraId="2EB4E22F" w14:textId="7CB0FE7C" w:rsidR="001825CF" w:rsidRPr="00126ACA" w:rsidRDefault="00C34843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</w:t>
      </w:r>
      <w:r w:rsidR="00495BF8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Эй иймон келтирганлар! Исломга тўлиғича киринг</w:t>
      </w:r>
      <w:r w:rsidR="005B5BAD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!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”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2"/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68C5F009" w14:textId="4271FB96" w:rsidR="001825CF" w:rsidRPr="00CF75D4" w:rsidRDefault="001825CF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﴿وَإِن جَ</w:t>
      </w:r>
      <w:r w:rsidR="00AD0C4F" w:rsidRPr="00CF75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CF75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حُوا لِلسَّلْمِ فاجنح لها﴾</w:t>
      </w:r>
    </w:p>
    <w:p w14:paraId="00674171" w14:textId="270A72B4" w:rsidR="00C34843" w:rsidRPr="00126ACA" w:rsidRDefault="003321A2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“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(Эй Муҳаммад)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агар улар сулҳга </w:t>
      </w:r>
      <w:r w:rsidR="00803758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мойил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03758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бўл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салар, сиз ҳам унга мо</w:t>
      </w:r>
      <w:r w:rsidR="00803758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й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ил бўлинг”</w:t>
      </w:r>
      <w:r w:rsidR="00C34843"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3"/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08FFEF0C" w14:textId="10986B53" w:rsidR="000C379D" w:rsidRPr="00126ACA" w:rsidRDefault="000C379D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75D4">
        <w:rPr>
          <w:rFonts w:ascii="Traditional Arabic" w:hAnsi="Traditional Arabic" w:cs="Traditional Arabic" w:hint="cs"/>
          <w:b/>
          <w:bCs/>
          <w:sz w:val="36"/>
          <w:szCs w:val="36"/>
          <w:rtl/>
          <w:lang w:val="uz-Cyrl-UZ"/>
        </w:rPr>
        <w:t>"السِلْمُ"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лафзининг ўзаги бўлган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"السلام"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  <w:t xml:space="preserve"> </w:t>
      </w:r>
      <w:r w:rsidRPr="00126ACA">
        <w:rPr>
          <w:rFonts w:ascii="Times New Roman" w:hAnsi="Times New Roman" w:cs="Times New Roman"/>
          <w:sz w:val="28"/>
          <w:szCs w:val="28"/>
          <w:lang w:val="uz-Latn-UZ"/>
        </w:rPr>
        <w:t>[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ас-салом</w:t>
      </w:r>
      <w:r w:rsidRPr="00126ACA">
        <w:rPr>
          <w:rFonts w:ascii="Times New Roman" w:hAnsi="Times New Roman" w:cs="Times New Roman"/>
          <w:sz w:val="28"/>
          <w:szCs w:val="28"/>
          <w:lang w:val="uz-Latn-UZ"/>
        </w:rPr>
        <w:t>]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лафзи Қуръонда олти ўринда</w:t>
      </w:r>
      <w:r w:rsidR="00753E61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баъзида</w:t>
      </w:r>
      <w:r w:rsidR="00851CB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охиратда мўминлар кирадиган жаннат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, б</w:t>
      </w:r>
      <w:r w:rsidR="00C824DB" w:rsidRPr="00126ACA">
        <w:rPr>
          <w:rFonts w:ascii="Times New Roman" w:hAnsi="Times New Roman" w:cs="Times New Roman"/>
          <w:sz w:val="28"/>
          <w:szCs w:val="28"/>
          <w:lang w:val="uz-Cyrl-UZ"/>
        </w:rPr>
        <w:t>ошқаси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да салом бериш маъносида келган.</w:t>
      </w:r>
    </w:p>
    <w:p w14:paraId="4D937C3C" w14:textId="2E11EAD5" w:rsidR="00C824DB" w:rsidRPr="00CF75D4" w:rsidRDefault="00D27DCE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﴿لهم دار</w:t>
      </w:r>
      <w:r w:rsidR="00851CBE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ُ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 xml:space="preserve"> الس</w:t>
      </w:r>
      <w:r w:rsidR="000C379D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َ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لام</w:t>
      </w:r>
      <w:r w:rsidR="000C379D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ِ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 xml:space="preserve"> عِندَ رَبِّهِمْ﴾</w:t>
      </w:r>
    </w:p>
    <w:p w14:paraId="299AF995" w14:textId="5008F5FF" w:rsidR="003321A2" w:rsidRPr="00126ACA" w:rsidRDefault="000A1F68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“Улар учун Парвардигор ҳузурида тинчлик диёри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(жаннат)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бордир”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4"/>
      </w:r>
      <w:r w:rsidR="002E6131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7CA214F6" w14:textId="54CBED81" w:rsidR="00C306DA" w:rsidRPr="00CF75D4" w:rsidRDefault="001C45A4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</w:t>
      </w:r>
      <w:r w:rsidR="00851CBE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وَلَقَدْ جَاءَتْ رُسُلُنَا إِبْرَاهِيمَ بِالْبُشْرَىٰ قَالُوا سَلَامًا ۖ قَالَ سَلَامٌ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﴾</w:t>
      </w:r>
    </w:p>
    <w:p w14:paraId="37668B5B" w14:textId="749736E4" w:rsidR="00FD3C1B" w:rsidRPr="00126ACA" w:rsidRDefault="00C306DA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</w:t>
      </w:r>
      <w:r w:rsidR="002E6131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Элчиларимиз Иброҳимга хушхабар келтириб</w:t>
      </w:r>
      <w:r w:rsidR="00617031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</w:t>
      </w:r>
      <w:r w:rsidR="002E6131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унга салом берди, Иброҳим ҳам салом берди</w:t>
      </w:r>
      <w:r w:rsidR="000A1F68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”</w:t>
      </w:r>
      <w:r w:rsidR="000A1F68" w:rsidRPr="00126ACA">
        <w:rPr>
          <w:rStyle w:val="a5"/>
          <w:rFonts w:ascii="Times New Roman" w:hAnsi="Times New Roman" w:cs="Times New Roman"/>
          <w:b/>
          <w:bCs/>
          <w:sz w:val="28"/>
          <w:szCs w:val="28"/>
          <w:lang w:val="uz-Cyrl-UZ"/>
        </w:rPr>
        <w:footnoteReference w:id="5"/>
      </w:r>
      <w:r w:rsidR="002E6131"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F360759" w14:textId="77777777" w:rsidR="00F660F5" w:rsidRPr="00126ACA" w:rsidRDefault="00FB249E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Демак</w:t>
      </w:r>
      <w:r w:rsidR="008751ED" w:rsidRPr="00126ACA">
        <w:rPr>
          <w:rFonts w:ascii="Times New Roman" w:hAnsi="Times New Roman" w:cs="Times New Roman"/>
          <w:sz w:val="28"/>
          <w:szCs w:val="28"/>
          <w:lang w:val="uz-Cyrl-UZ"/>
        </w:rPr>
        <w:t>, Аллоҳ таоло мўминларга</w:t>
      </w:r>
      <w:r w:rsidR="00F660F5" w:rsidRPr="00126ACA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6FB88D6B" w14:textId="6DE9308B" w:rsidR="00F660F5" w:rsidRPr="00CF75D4" w:rsidRDefault="008751ED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﴿يَأَيُّهَا الَّذِينَ ءَامَنُوا ادْخُلُوا في السلم كافة﴾</w:t>
      </w:r>
    </w:p>
    <w:p w14:paraId="51D1310F" w14:textId="2AFE92C9" w:rsidR="00C75A83" w:rsidRPr="00126ACA" w:rsidRDefault="008751ED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</w:t>
      </w:r>
      <w:r w:rsidR="00C02995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Эй иймон келтирганлар</w:t>
      </w:r>
      <w:r w:rsidR="005E467D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 и</w:t>
      </w:r>
      <w:r w:rsidR="00C02995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сломга тўлиғича киринг!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”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деб</w:t>
      </w:r>
      <w:r w:rsidR="00C75A83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диннинг барча аҳкомларини қабул қилган ҳолда Ислом динига кириш</w:t>
      </w:r>
      <w:r w:rsidR="00C75A83" w:rsidRPr="00126ACA">
        <w:rPr>
          <w:rFonts w:ascii="Times New Roman" w:hAnsi="Times New Roman" w:cs="Times New Roman"/>
          <w:sz w:val="28"/>
          <w:szCs w:val="28"/>
          <w:lang w:val="uz-Cyrl-UZ"/>
        </w:rPr>
        <w:t>ни амр қил</w:t>
      </w:r>
      <w:r w:rsidR="00B64635" w:rsidRPr="00126ACA">
        <w:rPr>
          <w:rFonts w:ascii="Times New Roman" w:hAnsi="Times New Roman" w:cs="Times New Roman"/>
          <w:sz w:val="28"/>
          <w:szCs w:val="28"/>
          <w:lang w:val="uz-Cyrl-UZ"/>
        </w:rPr>
        <w:t>моқда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72311EF" w14:textId="34F04651" w:rsidR="00FE1C9F" w:rsidRPr="00126ACA" w:rsidRDefault="002E1FAF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Бу</w:t>
      </w:r>
      <w:r w:rsidR="00CD6EA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тинчлик-омонлик дини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экан</w:t>
      </w:r>
      <w:r w:rsidR="00C75A83" w:rsidRPr="00126AC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084A2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бошқа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оятлар</w:t>
      </w:r>
      <w:r w:rsidR="00084A23" w:rsidRPr="00126ACA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C75A8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ҳам билдирилган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555C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3300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Аллоҳ таоло </w:t>
      </w:r>
      <w:r w:rsidR="008751E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Қурайш </w:t>
      </w:r>
      <w:r w:rsidR="00FE1C9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аҳлига тинчлик неъматини миннат </w:t>
      </w:r>
      <w:r w:rsidR="008751ED" w:rsidRPr="00126ACA">
        <w:rPr>
          <w:rFonts w:ascii="Times New Roman" w:hAnsi="Times New Roman" w:cs="Times New Roman"/>
          <w:sz w:val="28"/>
          <w:szCs w:val="28"/>
          <w:lang w:val="uz-Cyrl-UZ"/>
        </w:rPr>
        <w:t>қилиб</w:t>
      </w:r>
      <w:r w:rsidR="000C7918" w:rsidRPr="00126ACA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5DF8AF9D" w14:textId="0040E3C4" w:rsidR="000C7918" w:rsidRPr="00CF75D4" w:rsidRDefault="008751ED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  <w:t xml:space="preserve"> </w:t>
      </w:r>
      <w:r w:rsidR="000C299C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</w:t>
      </w:r>
      <w:r w:rsidR="00EA4EA9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 xml:space="preserve">الَّذِي أَطْعَمَهُم من جُوعِ </w:t>
      </w:r>
      <w:r w:rsidR="000C299C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وَءَامَنْهُم مِّنْ خوف﴾</w:t>
      </w:r>
    </w:p>
    <w:p w14:paraId="2D21A90F" w14:textId="72944BA1" w:rsidR="00F72BEC" w:rsidRPr="00126ACA" w:rsidRDefault="000C299C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“У Зот уларни </w:t>
      </w:r>
      <w:r w:rsidR="00793300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очлик ва 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хавфу хатардан </w:t>
      </w:r>
      <w:r w:rsidR="00996C27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холи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қилди”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6"/>
      </w:r>
      <w:r w:rsidR="00793300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793300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деди. </w:t>
      </w:r>
      <w:r w:rsidR="002E1FAF" w:rsidRPr="00126ACA">
        <w:rPr>
          <w:rFonts w:ascii="Times New Roman" w:hAnsi="Times New Roman" w:cs="Times New Roman"/>
          <w:sz w:val="28"/>
          <w:szCs w:val="28"/>
          <w:lang w:val="uz-Cyrl-UZ"/>
        </w:rPr>
        <w:t>Ундан олдин</w:t>
      </w:r>
      <w:r w:rsidR="00EA4EA9" w:rsidRPr="00126ACA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1A33CF47" w14:textId="0B23E996" w:rsidR="00F72BEC" w:rsidRPr="00CF75D4" w:rsidRDefault="002E1FAF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﴿فَلْيَعْبُدُوا رَبَّ هَذَا الْبَيْتِ﴾</w:t>
      </w:r>
    </w:p>
    <w:p w14:paraId="2BFA1757" w14:textId="7B0AA725" w:rsidR="00010C9D" w:rsidRPr="00126ACA" w:rsidRDefault="00793300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“Улар мана шу Уйнинг Парвардигори</w:t>
      </w:r>
      <w:r w:rsidR="004B5EE8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 ибодат қилсинлар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”</w:t>
      </w:r>
      <w:r w:rsidR="004B5EE8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деб</w:t>
      </w:r>
      <w:r w:rsidR="00996C27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айтди ва 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>улар</w:t>
      </w:r>
      <w:r w:rsidR="003947C1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>ибодат</w:t>
      </w:r>
      <w:r w:rsidR="003947C1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қилишни 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>буюр</w:t>
      </w:r>
      <w:r w:rsidR="003947C1" w:rsidRPr="00126ACA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и. </w:t>
      </w:r>
      <w:r w:rsidR="003947C1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Бунда 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икки неъматни </w:t>
      </w:r>
      <w:r w:rsidR="00E30CAD" w:rsidRPr="00126ACA">
        <w:rPr>
          <w:rFonts w:ascii="Times New Roman" w:hAnsi="Times New Roman" w:cs="Times New Roman"/>
          <w:sz w:val="28"/>
          <w:szCs w:val="28"/>
          <w:lang w:val="uz-Cyrl-UZ"/>
        </w:rPr>
        <w:t>– тўкин-</w:t>
      </w:r>
      <w:r w:rsidR="00E30CAD" w:rsidRPr="00126AC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сочинлик ва тинчликни 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сабаб қилиб келтирди. </w:t>
      </w:r>
      <w:r w:rsidR="002E1FAF" w:rsidRPr="00126ACA">
        <w:rPr>
          <w:rFonts w:ascii="Times New Roman" w:hAnsi="Times New Roman" w:cs="Times New Roman"/>
          <w:sz w:val="28"/>
          <w:szCs w:val="28"/>
          <w:lang w:val="uz-Cyrl-UZ"/>
        </w:rPr>
        <w:t>Чунки и</w:t>
      </w:r>
      <w:r w:rsidR="00CD6EA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бодат </w:t>
      </w:r>
      <w:r w:rsidR="004B5EE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неъмат берувчига шукр </w:t>
      </w:r>
      <w:r w:rsidR="0074287B" w:rsidRPr="00126ACA">
        <w:rPr>
          <w:rFonts w:ascii="Times New Roman" w:hAnsi="Times New Roman" w:cs="Times New Roman"/>
          <w:sz w:val="28"/>
          <w:szCs w:val="28"/>
          <w:lang w:val="uz-Cyrl-UZ"/>
        </w:rPr>
        <w:t>ҳисобланади.</w:t>
      </w:r>
    </w:p>
    <w:p w14:paraId="32E0464F" w14:textId="77777777" w:rsidR="007A497B" w:rsidRPr="00126ACA" w:rsidRDefault="0074287B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Яна Аллоҳ таол</w:t>
      </w:r>
      <w:r w:rsidR="00EA4EA9" w:rsidRPr="00126ACA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EC1A7B" w:rsidRPr="00126ACA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678198FF" w14:textId="71D76F96" w:rsidR="007A497B" w:rsidRPr="00CF75D4" w:rsidRDefault="00EA4EA9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﴿مقَامُ إِبْرَاهِيمَ وَمَن دَخَلَهُ، كَانَ آمِنًا﴾</w:t>
      </w:r>
    </w:p>
    <w:p w14:paraId="6F7ACC87" w14:textId="4AC11978" w:rsidR="00C4628E" w:rsidRPr="00126ACA" w:rsidRDefault="00EC1A7B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“Унда мақоми Иброҳим – очиқ оят-аломатлар бор. </w:t>
      </w:r>
      <w:r w:rsidR="00AF4071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У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нга кирган одам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(ҳар қандай хавф-хатардан) 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омон бўлур”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7"/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деган сўзи</w:t>
      </w:r>
      <w:r w:rsidR="00AF4071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билан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мусулмонлардан ким Байтул ҳаромга кирса</w:t>
      </w:r>
      <w:r w:rsidR="00373B46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17C8D" w:rsidRPr="00126ACA">
        <w:rPr>
          <w:rFonts w:ascii="Times New Roman" w:hAnsi="Times New Roman" w:cs="Times New Roman"/>
          <w:sz w:val="28"/>
          <w:szCs w:val="28"/>
          <w:lang w:val="uz-Cyrl-UZ"/>
        </w:rPr>
        <w:t>хавфу хатардан</w:t>
      </w:r>
      <w:r w:rsidR="0037799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холи</w:t>
      </w:r>
      <w:r w:rsidR="00517C8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бўлишининг хабарини беряпти. Бу жумла хабарий бўлса</w:t>
      </w:r>
      <w:r w:rsidR="00543E78" w:rsidRPr="00126AC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17C8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да, </w:t>
      </w:r>
      <w:r w:rsidR="00543E78" w:rsidRPr="00126ACA">
        <w:rPr>
          <w:rFonts w:ascii="Times New Roman" w:hAnsi="Times New Roman" w:cs="Times New Roman"/>
          <w:sz w:val="28"/>
          <w:szCs w:val="28"/>
          <w:lang w:val="uz-Cyrl-UZ"/>
        </w:rPr>
        <w:t>баъзи</w:t>
      </w:r>
      <w:r w:rsidR="00517C8D" w:rsidRPr="00126ACA">
        <w:rPr>
          <w:rFonts w:ascii="Times New Roman" w:hAnsi="Times New Roman" w:cs="Times New Roman"/>
          <w:sz w:val="28"/>
          <w:szCs w:val="28"/>
          <w:lang w:val="uz-Cyrl-UZ"/>
        </w:rPr>
        <w:t>лар унга иншоий (талабни англатиш), яъни “Ким Байтул ҳаромга кирса</w:t>
      </w:r>
      <w:r w:rsidR="00AF4071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17C8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Аллоҳга иймон келтирсин”</w:t>
      </w:r>
      <w:r w:rsidR="00363330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17C8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43E7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деб </w:t>
      </w:r>
      <w:r w:rsidR="00517C8D" w:rsidRPr="00126ACA">
        <w:rPr>
          <w:rFonts w:ascii="Times New Roman" w:hAnsi="Times New Roman" w:cs="Times New Roman"/>
          <w:sz w:val="28"/>
          <w:szCs w:val="28"/>
          <w:lang w:val="uz-Cyrl-UZ"/>
        </w:rPr>
        <w:t>маъно берган</w:t>
      </w:r>
      <w:r w:rsidR="001B5331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43E78" w:rsidRPr="00126ACA">
        <w:rPr>
          <w:rFonts w:ascii="Times New Roman" w:hAnsi="Times New Roman" w:cs="Times New Roman"/>
          <w:sz w:val="28"/>
          <w:szCs w:val="28"/>
          <w:lang w:val="uz-Cyrl-UZ"/>
        </w:rPr>
        <w:t>Аммо буни хабарий жумла</w:t>
      </w:r>
      <w:r w:rsidR="002E3876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деб тушуниш</w:t>
      </w:r>
      <w:r w:rsidR="00543E7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фойдалидир. Чунки оятда аввалги оятлар</w:t>
      </w:r>
      <w:r w:rsidR="002E3876" w:rsidRPr="00126ACA">
        <w:rPr>
          <w:rFonts w:ascii="Times New Roman" w:hAnsi="Times New Roman" w:cs="Times New Roman"/>
          <w:sz w:val="28"/>
          <w:szCs w:val="28"/>
          <w:lang w:val="uz-Cyrl-UZ"/>
        </w:rPr>
        <w:t>даги</w:t>
      </w:r>
      <w:r w:rsidR="00543E7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каби ижтимоий тинчлик назарда тутилаяпти. Буни </w:t>
      </w:r>
      <w:r w:rsidR="00543E78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"السلم"</w:t>
      </w:r>
      <w:r w:rsidR="00543E78" w:rsidRPr="00CF75D4"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  <w:t xml:space="preserve"> </w:t>
      </w:r>
      <w:r w:rsidR="00543E7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маъносидан </w:t>
      </w:r>
      <w:r w:rsidR="00C4628E" w:rsidRPr="00126ACA">
        <w:rPr>
          <w:rFonts w:ascii="Times New Roman" w:hAnsi="Times New Roman" w:cs="Times New Roman"/>
          <w:sz w:val="28"/>
          <w:szCs w:val="28"/>
          <w:lang w:val="uz-Cyrl-UZ"/>
        </w:rPr>
        <w:t>ажратиб бўлмайди.</w:t>
      </w:r>
    </w:p>
    <w:p w14:paraId="443ECDC5" w14:textId="0D6FAB54" w:rsidR="00912605" w:rsidRPr="00126ACA" w:rsidRDefault="00912605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Бу ўринда бизга аҳамиятли бўлган</w:t>
      </w:r>
      <w:r w:rsidR="00373B46" w:rsidRPr="00126AC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"السلم"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лафзи бўлиб, </w:t>
      </w:r>
      <w:r w:rsidR="00373B46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у ҳақда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муфассирлар қуйидаги фикрларни билдирган.</w:t>
      </w:r>
    </w:p>
    <w:p w14:paraId="5925C78D" w14:textId="2A165110" w:rsidR="009A320D" w:rsidRPr="00126ACA" w:rsidRDefault="00C4628E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Абу Мансур Мотуридий раҳматуллоҳ айтади: “Аллоҳ таолонинг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﴿يَأَيُّهَا الَّذِينَ ءَامَنُوا ادْخُلُوا في السلم كافة﴾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оятидаги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"السِلم"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  <w:t xml:space="preserve">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касра ўқилса ислом дини назарда тутилади, агар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"السَلم"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деб фатҳалик ўқилса, “сулҳ” маъносини беради”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8"/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B9B67D9" w14:textId="679DBF9F" w:rsidR="00796BDE" w:rsidRPr="00126ACA" w:rsidRDefault="00777992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Али ибн Муҳаммад </w:t>
      </w:r>
      <w:r w:rsidR="009A320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Мовардий </w:t>
      </w:r>
      <w:r w:rsidR="00363330" w:rsidRPr="00126ACA">
        <w:rPr>
          <w:rFonts w:ascii="Times New Roman" w:hAnsi="Times New Roman" w:cs="Times New Roman"/>
          <w:sz w:val="28"/>
          <w:szCs w:val="28"/>
          <w:lang w:val="uz-Cyrl-UZ"/>
        </w:rPr>
        <w:t>бу</w:t>
      </w:r>
      <w:r w:rsidR="00AC0EC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ндай </w:t>
      </w:r>
      <w:r w:rsidR="00363330" w:rsidRPr="00126ACA">
        <w:rPr>
          <w:rFonts w:ascii="Times New Roman" w:hAnsi="Times New Roman" w:cs="Times New Roman"/>
          <w:sz w:val="28"/>
          <w:szCs w:val="28"/>
          <w:lang w:val="uz-Cyrl-UZ"/>
        </w:rPr>
        <w:t>фикр</w:t>
      </w:r>
      <w:r w:rsidR="00AC0EC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3330" w:rsidRPr="00126ACA">
        <w:rPr>
          <w:rFonts w:ascii="Times New Roman" w:hAnsi="Times New Roman" w:cs="Times New Roman"/>
          <w:sz w:val="28"/>
          <w:szCs w:val="28"/>
          <w:lang w:val="uz-Cyrl-UZ"/>
        </w:rPr>
        <w:t>билдирган</w:t>
      </w:r>
      <w:r w:rsidR="009A320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: “Оятдаги </w:t>
      </w:r>
      <w:r w:rsidR="009A320D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"السلم"</w:t>
      </w:r>
      <w:r w:rsidR="00363330" w:rsidRPr="00126ACA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9A320D" w:rsidRPr="00126ACA">
        <w:rPr>
          <w:rFonts w:ascii="Times New Roman" w:hAnsi="Times New Roman" w:cs="Times New Roman"/>
          <w:sz w:val="28"/>
          <w:szCs w:val="28"/>
          <w:lang w:val="uz-Cyrl-UZ"/>
        </w:rPr>
        <w:t>а салаф уламолари икки хил маъно берган. Биринчис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и:</w:t>
      </w:r>
      <w:r w:rsidR="009A320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“И</w:t>
      </w:r>
      <w:r w:rsidR="009A320D" w:rsidRPr="00126ACA">
        <w:rPr>
          <w:rFonts w:ascii="Times New Roman" w:hAnsi="Times New Roman" w:cs="Times New Roman"/>
          <w:sz w:val="28"/>
          <w:szCs w:val="28"/>
          <w:lang w:val="uz-Cyrl-UZ"/>
        </w:rPr>
        <w:t>сломга кири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нглар” маъносида. Бу Ибн Аббос, Мужоҳид ва З</w:t>
      </w:r>
      <w:r w:rsidR="00AC0ECF" w:rsidRPr="00126AC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ҳҳ</w:t>
      </w:r>
      <w:r w:rsidR="00AC0ECF" w:rsidRPr="00126ACA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книнг фикри. Иккинчиси: “Тоатга киринглар”, маъносида бўлиб, у Робиа ва Қатоданинг сўзи”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9"/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0548F6D" w14:textId="4D668175" w:rsidR="00796BDE" w:rsidRPr="00126ACA" w:rsidRDefault="00796BDE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Имом Замахшарий </w:t>
      </w:r>
      <w:r w:rsidR="002E243A" w:rsidRPr="00126ACA">
        <w:rPr>
          <w:rFonts w:ascii="Times New Roman" w:hAnsi="Times New Roman" w:cs="Times New Roman"/>
          <w:sz w:val="28"/>
          <w:szCs w:val="28"/>
          <w:lang w:val="uz-Cyrl-UZ"/>
        </w:rPr>
        <w:t>“Кашшоф” тафсирида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"السَلم"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ни иккинчи маъно</w:t>
      </w:r>
      <w:r w:rsidR="00C9790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7D8B" w:rsidRPr="00126ACA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C9790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3330" w:rsidRPr="00126ACA">
        <w:rPr>
          <w:rFonts w:ascii="Times New Roman" w:hAnsi="Times New Roman" w:cs="Times New Roman"/>
          <w:sz w:val="28"/>
          <w:szCs w:val="28"/>
          <w:lang w:val="uz-Cyrl-UZ"/>
        </w:rPr>
        <w:t>“итоат қилиш”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E243A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маъноси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билан тафсир қилган. Биринчи</w:t>
      </w:r>
      <w:r w:rsidR="00C37D8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маънони қабул қилмаган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10"/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A79028E" w14:textId="244FD69A" w:rsidR="00796BDE" w:rsidRPr="00126ACA" w:rsidRDefault="00796BDE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Ибн Атийя Андалусий ўз тафсирида икки маънони ҳам қабул қилган. Биринчиси</w:t>
      </w:r>
      <w:r w:rsidR="00963C26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ислом дини</w:t>
      </w:r>
      <w:r w:rsidR="00963C26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бўлса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, иккинчиси</w:t>
      </w:r>
      <w:r w:rsidR="00963C26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3C26" w:rsidRPr="00126ACA">
        <w:rPr>
          <w:rFonts w:ascii="Times New Roman" w:hAnsi="Times New Roman" w:cs="Times New Roman"/>
          <w:sz w:val="28"/>
          <w:szCs w:val="28"/>
          <w:lang w:val="uz-Cyrl-UZ"/>
        </w:rPr>
        <w:t>итоат маъносида</w:t>
      </w:r>
      <w:r w:rsidR="00963C26"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11"/>
      </w:r>
      <w:r w:rsidR="00963C26"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25E89143" w14:textId="61FDEE8A" w:rsidR="00D121F5" w:rsidRPr="00126ACA" w:rsidRDefault="00D121F5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>Имом Таб</w:t>
      </w:r>
      <w:r w:rsidR="00B64635" w:rsidRPr="00126AC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рий айтади: “Оятдаги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"السَلم"</w:t>
      </w:r>
      <w:r w:rsidR="00A2114A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ни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фатҳа билан ўқиганлар бу лафзни келишув маъносига бурган. Шунда маъно: “</w:t>
      </w:r>
      <w:r w:rsidR="00FE413E" w:rsidRPr="00126ACA">
        <w:rPr>
          <w:rFonts w:ascii="Times New Roman" w:hAnsi="Times New Roman" w:cs="Times New Roman"/>
          <w:sz w:val="28"/>
          <w:szCs w:val="28"/>
          <w:lang w:val="uz-Cyrl-UZ"/>
        </w:rPr>
        <w:t>Урушни тарк қилиб, с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улҳ ва келишувга ҳамда </w:t>
      </w:r>
      <w:r w:rsidR="00FE413E" w:rsidRPr="00126ACA">
        <w:rPr>
          <w:rFonts w:ascii="Times New Roman" w:hAnsi="Times New Roman" w:cs="Times New Roman"/>
          <w:sz w:val="28"/>
          <w:szCs w:val="28"/>
          <w:lang w:val="uz-Cyrl-UZ"/>
        </w:rPr>
        <w:t>жизя олишга киришинглар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FE413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бўлади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FE413E"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12"/>
      </w:r>
      <w:r w:rsidR="002E243A"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7367A85" w14:textId="46719C27" w:rsidR="00963C26" w:rsidRPr="00126ACA" w:rsidRDefault="00963C26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Юқоридаги фикрлардан бу муфассирларнинг барчаси 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>битта маънода иттифоқ бўлгани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2114A" w:rsidRPr="00126ACA">
        <w:rPr>
          <w:rFonts w:ascii="Times New Roman" w:hAnsi="Times New Roman" w:cs="Times New Roman"/>
          <w:sz w:val="28"/>
          <w:szCs w:val="28"/>
          <w:lang w:val="uz-Cyrl-UZ"/>
        </w:rPr>
        <w:t>аён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бўлади. У ҳам бўлса</w:t>
      </w:r>
      <w:r w:rsidR="006A1DF2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ислом динига кириш </w:t>
      </w:r>
      <w:r w:rsidR="00EF4796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бўлиб, </w:t>
      </w:r>
      <w:r w:rsidR="006A1DF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бунинг негизида 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бўйсуниш, сулҳ тузиш ва келишиш маънолари </w:t>
      </w:r>
      <w:r w:rsidR="006A1DF2" w:rsidRPr="00126ACA">
        <w:rPr>
          <w:rFonts w:ascii="Times New Roman" w:hAnsi="Times New Roman" w:cs="Times New Roman"/>
          <w:sz w:val="28"/>
          <w:szCs w:val="28"/>
          <w:lang w:val="uz-Cyrl-UZ"/>
        </w:rPr>
        <w:t>ётади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. Бу маънолар билан биринчи маъно орасида </w:t>
      </w:r>
      <w:r w:rsidR="00CA713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еч ҳам қарама-қаршилик йўқ. Чунки ислом дини бу маъноларнинг барчасини ўз ичига </w:t>
      </w:r>
      <w:r w:rsidR="002E243A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қамраб 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олади. </w:t>
      </w:r>
      <w:r w:rsidR="002E243A" w:rsidRPr="00126ACA">
        <w:rPr>
          <w:rFonts w:ascii="Times New Roman" w:hAnsi="Times New Roman" w:cs="Times New Roman"/>
          <w:sz w:val="28"/>
          <w:szCs w:val="28"/>
          <w:lang w:val="uz-Cyrl-UZ"/>
        </w:rPr>
        <w:t>Зеро,</w:t>
      </w:r>
      <w:r w:rsidR="002078A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F4F24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сулҳ, итоат ва келишиш </w:t>
      </w:r>
      <w:r w:rsidR="007F4F24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</w:t>
      </w:r>
      <w:r w:rsidR="007F4F24" w:rsidRPr="00CA7133">
        <w:rPr>
          <w:rFonts w:ascii="Traditional Arabic" w:hAnsi="Traditional Arabic" w:cs="Traditional Arabic"/>
          <w:b/>
          <w:bCs/>
          <w:sz w:val="28"/>
          <w:szCs w:val="28"/>
          <w:rtl/>
          <w:lang w:val="uz-Cyrl-UZ"/>
        </w:rPr>
        <w:t>السلم</w:t>
      </w:r>
      <w:r w:rsidR="002E243A"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</w:t>
      </w:r>
      <w:r w:rsidR="007F4F24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– “тинчлик” учун хизмат қилади</w:t>
      </w:r>
      <w:r w:rsidR="002E243A" w:rsidRPr="00126ACA">
        <w:rPr>
          <w:rFonts w:ascii="Times New Roman" w:hAnsi="Times New Roman" w:cs="Times New Roman"/>
          <w:sz w:val="28"/>
          <w:szCs w:val="28"/>
          <w:lang w:val="uz-Cyrl-UZ"/>
        </w:rPr>
        <w:t>ган тамойиллардир</w:t>
      </w:r>
      <w:r w:rsidR="007F4F24"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E14873B" w14:textId="14742423" w:rsidR="004A1030" w:rsidRPr="00126ACA" w:rsidRDefault="00B73D0A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Имом Розий оятдаги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</w:t>
      </w:r>
      <w:r w:rsidRPr="00CA7133">
        <w:rPr>
          <w:rFonts w:ascii="Traditional Arabic" w:hAnsi="Traditional Arabic" w:cs="Traditional Arabic"/>
          <w:b/>
          <w:bCs/>
          <w:sz w:val="28"/>
          <w:szCs w:val="28"/>
          <w:rtl/>
          <w:lang w:val="uz-Cyrl-UZ"/>
        </w:rPr>
        <w:t>السلم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ни юқоридаги оятларга боғлаб</w:t>
      </w:r>
      <w:r w:rsidR="007C2479" w:rsidRPr="00126ACA">
        <w:rPr>
          <w:rFonts w:ascii="Times New Roman" w:hAnsi="Times New Roman" w:cs="Times New Roman"/>
          <w:sz w:val="28"/>
          <w:szCs w:val="28"/>
          <w:lang w:val="uz-Cyrl-UZ"/>
        </w:rPr>
        <w:t>, мана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бу</w:t>
      </w:r>
      <w:r w:rsidR="007C2479" w:rsidRPr="00126ACA">
        <w:rPr>
          <w:rFonts w:ascii="Times New Roman" w:hAnsi="Times New Roman" w:cs="Times New Roman"/>
          <w:sz w:val="28"/>
          <w:szCs w:val="28"/>
          <w:lang w:val="uz-Cyrl-UZ"/>
        </w:rPr>
        <w:t>ндай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фикр билдирган: “Аллоҳ таоло </w:t>
      </w:r>
      <w:r w:rsidR="00094A9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 суранинг аввалида 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ер юзида бузғунчилик, </w:t>
      </w:r>
      <w:r w:rsidR="00BD030C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гина, адоват </w:t>
      </w:r>
      <w:r w:rsidR="006137D0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уруғини сочадиган 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="006137D0" w:rsidRPr="00126ACA">
        <w:rPr>
          <w:rFonts w:ascii="Times New Roman" w:hAnsi="Times New Roman" w:cs="Times New Roman"/>
          <w:sz w:val="28"/>
          <w:szCs w:val="28"/>
          <w:lang w:val="uz-Cyrl-UZ"/>
        </w:rPr>
        <w:t>келажак авлод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ни </w:t>
      </w:r>
      <w:r w:rsidR="0000353A" w:rsidRPr="00126ACA">
        <w:rPr>
          <w:rFonts w:ascii="Times New Roman" w:hAnsi="Times New Roman" w:cs="Times New Roman"/>
          <w:sz w:val="28"/>
          <w:szCs w:val="28"/>
          <w:lang w:val="uz-Cyrl-UZ"/>
        </w:rPr>
        <w:t>пароканда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қилиш учун югуриб-елиб юрадиган м</w:t>
      </w:r>
      <w:r w:rsidR="0000353A" w:rsidRPr="00126ACA">
        <w:rPr>
          <w:rFonts w:ascii="Times New Roman" w:hAnsi="Times New Roman" w:cs="Times New Roman"/>
          <w:sz w:val="28"/>
          <w:szCs w:val="28"/>
          <w:lang w:val="uz-Cyrl-UZ"/>
        </w:rPr>
        <w:t>унофиқлар ҳақида ҳикоя қилган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. Кейин мусулмонларни бу </w:t>
      </w:r>
      <w:r w:rsidR="008F680C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салбий 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>ишлар</w:t>
      </w:r>
      <w:r w:rsidR="008F680C" w:rsidRPr="00126ACA">
        <w:rPr>
          <w:rFonts w:ascii="Times New Roman" w:hAnsi="Times New Roman" w:cs="Times New Roman"/>
          <w:sz w:val="28"/>
          <w:szCs w:val="28"/>
          <w:lang w:val="uz-Cyrl-UZ"/>
        </w:rPr>
        <w:t>дан қайтиб,</w:t>
      </w:r>
      <w:r w:rsidR="00C37D8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4DAA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ислом 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>таълимотига мувофиқ кел</w:t>
      </w:r>
      <w:r w:rsidR="008F680C" w:rsidRPr="00126ACA">
        <w:rPr>
          <w:rFonts w:ascii="Times New Roman" w:hAnsi="Times New Roman" w:cs="Times New Roman"/>
          <w:sz w:val="28"/>
          <w:szCs w:val="28"/>
          <w:lang w:val="uz-Cyrl-UZ"/>
        </w:rPr>
        <w:t>адиган ижобий ишларга</w:t>
      </w:r>
      <w:r w:rsidR="00CC3E1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буюриб: </w:t>
      </w:r>
      <w:r w:rsidR="004A1030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</w:t>
      </w:r>
      <w:r w:rsidR="002C4DAA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Эй иймон келтирганлар</w:t>
      </w:r>
      <w:r w:rsidR="005E467D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</w:t>
      </w:r>
      <w:r w:rsidR="002C4DAA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5E467D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="002C4DAA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сломга тўлиғича киринг!</w:t>
      </w:r>
      <w:r w:rsidR="004A1030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”</w:t>
      </w:r>
      <w:r w:rsidR="00C01F97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де</w:t>
      </w:r>
      <w:r w:rsidR="005E467D" w:rsidRPr="00126ACA">
        <w:rPr>
          <w:rFonts w:ascii="Times New Roman" w:hAnsi="Times New Roman" w:cs="Times New Roman"/>
          <w:sz w:val="28"/>
          <w:szCs w:val="28"/>
          <w:lang w:val="uz-Cyrl-UZ"/>
        </w:rPr>
        <w:t>ган</w:t>
      </w:r>
      <w:r w:rsidR="004A1030"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13"/>
      </w:r>
      <w:r w:rsidR="004A1030"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C283F06" w14:textId="4A08DBDB" w:rsidR="00D04D5C" w:rsidRPr="00126ACA" w:rsidRDefault="00D04D5C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Демак, </w:t>
      </w:r>
      <w:r w:rsidR="003411C2" w:rsidRPr="00126ACA">
        <w:rPr>
          <w:rFonts w:ascii="Times New Roman" w:hAnsi="Times New Roman" w:cs="Times New Roman"/>
          <w:sz w:val="28"/>
          <w:szCs w:val="28"/>
          <w:lang w:val="uz-Cyrl-UZ"/>
        </w:rPr>
        <w:t>бу</w:t>
      </w:r>
      <w:r w:rsidR="003943CA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оятда </w:t>
      </w:r>
      <w:r w:rsidR="002B16C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мўминлар </w:t>
      </w:r>
      <w:r w:rsidR="00556A94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ер юзида бузғунчилик қиладиган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мунофиқлар феълининг аксини қилишга буюрилган. Бунинг натижаси ўлароқ</w:t>
      </w:r>
      <w:r w:rsidR="005E467D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3B5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мусулмон </w:t>
      </w:r>
      <w:r w:rsidR="004B3B5F" w:rsidRPr="00126AC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киши </w:t>
      </w:r>
      <w:r w:rsidR="00A3567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ўзи яшаб турган жамиятни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ислоҳ қилишга</w:t>
      </w:r>
      <w:r w:rsidR="00B64635" w:rsidRPr="00126AC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4B3B5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567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одамларга </w:t>
      </w:r>
      <w:r w:rsidR="004B3B5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яхшилик ва хурсандлик келтирадиган </w:t>
      </w:r>
      <w:r w:rsidR="00A3567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хайрли </w:t>
      </w:r>
      <w:r w:rsidR="004B3B5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ишларга интилади. </w:t>
      </w:r>
      <w:r w:rsidR="00D6513B" w:rsidRPr="00126ACA"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="004B3B5F" w:rsidRPr="00126ACA">
        <w:rPr>
          <w:rFonts w:ascii="Times New Roman" w:hAnsi="Times New Roman" w:cs="Times New Roman"/>
          <w:sz w:val="28"/>
          <w:szCs w:val="28"/>
          <w:lang w:val="uz-Cyrl-UZ"/>
        </w:rPr>
        <w:t>айронкор</w:t>
      </w:r>
      <w:r w:rsidR="00D6513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3B5F" w:rsidRPr="00126ACA">
        <w:rPr>
          <w:rFonts w:ascii="Times New Roman" w:hAnsi="Times New Roman" w:cs="Times New Roman"/>
          <w:sz w:val="28"/>
          <w:szCs w:val="28"/>
          <w:lang w:val="uz-Cyrl-UZ"/>
        </w:rPr>
        <w:t>ғоялардан йироқ бўлади.</w:t>
      </w:r>
    </w:p>
    <w:p w14:paraId="371F504B" w14:textId="77777777" w:rsidR="00C46275" w:rsidRPr="00126ACA" w:rsidRDefault="00D435D4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Жумҳур муфассирлар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"السلم"</w:t>
      </w:r>
      <w:r w:rsidR="004C3B21" w:rsidRPr="00CF75D4"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  <w:t xml:space="preserve"> </w:t>
      </w:r>
      <w:r w:rsidR="004C3B21" w:rsidRPr="00126ACA">
        <w:rPr>
          <w:rFonts w:ascii="Times New Roman" w:hAnsi="Times New Roman" w:cs="Times New Roman"/>
          <w:sz w:val="28"/>
          <w:szCs w:val="28"/>
          <w:lang w:val="uz-Cyrl-UZ"/>
        </w:rPr>
        <w:t>сўзиг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а ўч олишни тарк қилиш</w:t>
      </w:r>
      <w:r w:rsidR="00EC1A7B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маъносини ҳам берган. </w:t>
      </w:r>
      <w:r w:rsidR="001876E8" w:rsidRPr="00126ACA">
        <w:rPr>
          <w:rFonts w:ascii="Times New Roman" w:hAnsi="Times New Roman" w:cs="Times New Roman"/>
          <w:sz w:val="28"/>
          <w:szCs w:val="28"/>
          <w:lang w:val="uz-Cyrl-UZ"/>
        </w:rPr>
        <w:t>Бунга</w:t>
      </w:r>
      <w:r w:rsidR="00C46275" w:rsidRPr="00126ACA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1A1FDCD7" w14:textId="56104F66" w:rsidR="00C46275" w:rsidRPr="00CF75D4" w:rsidRDefault="001876E8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﴿وَخُذِ الْعَفْوَ وَأْمُرْ بِالْعُرْفِ وَأَعْرِضْ عَنِ الْجَهِلِينَ﴾</w:t>
      </w:r>
    </w:p>
    <w:p w14:paraId="1DCAF5E2" w14:textId="51D79185" w:rsidR="000B07AE" w:rsidRPr="00126ACA" w:rsidRDefault="00272D17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(Эй Муҳаммад) 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</w:t>
      </w:r>
      <w:r w:rsidR="00D6513B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фвли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– марҳаматли бўлинг, яхшиликка буюринг ва жоҳиллардан юз ўгиринг”</w:t>
      </w:r>
      <w:r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14"/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оятини далил қил</w:t>
      </w:r>
      <w:r w:rsidR="009228C5" w:rsidRPr="00126ACA">
        <w:rPr>
          <w:rFonts w:ascii="Times New Roman" w:hAnsi="Times New Roman" w:cs="Times New Roman"/>
          <w:sz w:val="28"/>
          <w:szCs w:val="28"/>
          <w:lang w:val="uz-Cyrl-UZ"/>
        </w:rPr>
        <w:t>ган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6C9B6FB" w14:textId="72A63C2D" w:rsidR="0081634D" w:rsidRPr="00126ACA" w:rsidRDefault="00AB052D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Демак, муфассирлар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"السلم"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лафзи борасида иккита аниқ</w:t>
      </w:r>
      <w:r w:rsidR="0006642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фикр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>дан, яъни ислом ва келишув маъноларидан четга чиқма</w:t>
      </w:r>
      <w:r w:rsidR="00066422" w:rsidRPr="00126ACA">
        <w:rPr>
          <w:rFonts w:ascii="Times New Roman" w:hAnsi="Times New Roman" w:cs="Times New Roman"/>
          <w:sz w:val="28"/>
          <w:szCs w:val="28"/>
          <w:lang w:val="uz-Cyrl-UZ"/>
        </w:rPr>
        <w:t>ган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"السلم"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ни сулҳ деб тафсир қилган уламолар келишувдан </w:t>
      </w:r>
      <w:r w:rsidR="0053408A" w:rsidRPr="00126ACA">
        <w:rPr>
          <w:rFonts w:ascii="Times New Roman" w:hAnsi="Times New Roman" w:cs="Times New Roman"/>
          <w:sz w:val="28"/>
          <w:szCs w:val="28"/>
          <w:lang w:val="uz-Cyrl-UZ"/>
        </w:rPr>
        <w:t>кейинги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сулҳни назарда тутган. Эслатиб ўтиш керакки, келишув, сулҳ ва </w:t>
      </w:r>
      <w:r w:rsidR="00FB1DF9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урушни тўхтатиш </w:t>
      </w:r>
      <w:r w:rsidR="00160DE8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ислом </w:t>
      </w:r>
      <w:r w:rsidR="00FB1DF9" w:rsidRPr="00126ACA">
        <w:rPr>
          <w:rFonts w:ascii="Times New Roman" w:hAnsi="Times New Roman" w:cs="Times New Roman"/>
          <w:sz w:val="28"/>
          <w:szCs w:val="28"/>
          <w:lang w:val="uz-Cyrl-UZ"/>
        </w:rPr>
        <w:t>таълимоти</w:t>
      </w:r>
      <w:r w:rsidR="00160DE8" w:rsidRPr="00126ACA">
        <w:rPr>
          <w:rFonts w:ascii="Times New Roman" w:hAnsi="Times New Roman" w:cs="Times New Roman"/>
          <w:sz w:val="28"/>
          <w:szCs w:val="28"/>
          <w:lang w:val="uz-Cyrl-UZ"/>
        </w:rPr>
        <w:t>дир</w:t>
      </w:r>
      <w:r w:rsidR="00FB1DF9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054E9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Бунга Аллоҳ таолонинг </w:t>
      </w:r>
      <w:r w:rsidR="008979E0" w:rsidRPr="00126ACA">
        <w:rPr>
          <w:rFonts w:ascii="Times New Roman" w:hAnsi="Times New Roman" w:cs="Times New Roman"/>
          <w:sz w:val="28"/>
          <w:szCs w:val="28"/>
          <w:lang w:val="uz-Cyrl-UZ"/>
        </w:rPr>
        <w:t>Пайғамбар алайҳиссалом</w:t>
      </w:r>
      <w:r w:rsidR="00AD4303" w:rsidRPr="00126ACA">
        <w:rPr>
          <w:rFonts w:ascii="Times New Roman" w:hAnsi="Times New Roman" w:cs="Times New Roman"/>
          <w:sz w:val="28"/>
          <w:szCs w:val="28"/>
          <w:lang w:val="uz-Cyrl-UZ"/>
        </w:rPr>
        <w:t>дан</w:t>
      </w:r>
      <w:r w:rsidR="008979E0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D4303" w:rsidRPr="00126ACA">
        <w:rPr>
          <w:rFonts w:ascii="Times New Roman" w:hAnsi="Times New Roman" w:cs="Times New Roman"/>
          <w:sz w:val="28"/>
          <w:szCs w:val="28"/>
          <w:lang w:val="uz-Cyrl-UZ"/>
        </w:rPr>
        <w:t>ҳимоя сўраган кишига омонлик беришни таълим берган</w:t>
      </w:r>
      <w:r w:rsidR="00066422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ояти</w:t>
      </w:r>
      <w:r w:rsidR="00AD430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далил бўлади. Аллоҳ таоло айтади:</w:t>
      </w:r>
    </w:p>
    <w:p w14:paraId="3336C4E9" w14:textId="572CFC9B" w:rsidR="00DB60A8" w:rsidRPr="00CF75D4" w:rsidRDefault="008979E0" w:rsidP="00CF75D4">
      <w:pPr>
        <w:spacing w:after="0" w:line="360" w:lineRule="auto"/>
        <w:ind w:right="-2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val="uz-Cyrl-UZ"/>
        </w:rPr>
      </w:pPr>
      <w:r w:rsidRPr="00CF75D4">
        <w:rPr>
          <w:rFonts w:ascii="Traditional Arabic" w:hAnsi="Traditional Arabic" w:cs="Traditional Arabic"/>
          <w:b/>
          <w:bCs/>
          <w:sz w:val="36"/>
          <w:szCs w:val="36"/>
          <w:rtl/>
          <w:lang w:val="uz-Cyrl-UZ"/>
        </w:rPr>
        <w:t>﴿وَإِنْ أَحَدٌ مِنَ الْمُشْرِكِينَ اسْتَجَارَكَ فَأَجِرْهُ حَتَّى يَسْمَعَ كَلمَ اللَّهِ ثُمَّ أَبْلِغْهُ مَأْمَنَم﴾</w:t>
      </w:r>
    </w:p>
    <w:p w14:paraId="1AAFC9FF" w14:textId="60EEA501" w:rsidR="008979E0" w:rsidRPr="00126ACA" w:rsidRDefault="008979E0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</w:t>
      </w: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(Эй Муҳаммад) 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агар мушриклардан биронтаси </w:t>
      </w:r>
      <w:r w:rsidR="00FE6A47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сиздан ҳимоя сўраса, бас, уни ўз ҳимоянгизга олинг, токи у Аллоҳнинг каломини эшитсин. Сўнг уни ўзи учун тинч бўлган жойга етказиб қўйинг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”</w:t>
      </w:r>
      <w:r w:rsidR="00FE6A47"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15"/>
      </w:r>
      <w:r w:rsidR="00FE6A47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1865A4E0" w14:textId="0829EBAB" w:rsidR="000D681A" w:rsidRPr="00126ACA" w:rsidRDefault="00AD4303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Маълумки, Тавба сураси </w:t>
      </w:r>
      <w:r w:rsidR="008B160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Расулуллоҳ соллаллоҳу алайҳи васаллам билан тузган аҳдларини бузган мушриклардан </w:t>
      </w:r>
      <w:r w:rsidR="00066422" w:rsidRPr="00126ACA">
        <w:rPr>
          <w:rFonts w:ascii="Times New Roman" w:hAnsi="Times New Roman" w:cs="Times New Roman"/>
          <w:sz w:val="28"/>
          <w:szCs w:val="28"/>
          <w:lang w:val="uz-Cyrl-UZ"/>
        </w:rPr>
        <w:t>йироқ бўлиш</w:t>
      </w:r>
      <w:r w:rsidR="008B160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66422" w:rsidRPr="00126ACA">
        <w:rPr>
          <w:rFonts w:ascii="Times New Roman" w:hAnsi="Times New Roman" w:cs="Times New Roman"/>
          <w:sz w:val="28"/>
          <w:szCs w:val="28"/>
          <w:lang w:val="uz-Cyrl-UZ"/>
        </w:rPr>
        <w:t>ҳақи</w:t>
      </w:r>
      <w:r w:rsidR="008B160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да нозил бўлган. Шундай бўлса-да, Аллоҳ таоло Пайғамбарига мушриклардан бири ҳимоя сўраса, Аллоҳнинг </w:t>
      </w:r>
      <w:r w:rsidR="0029588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каломини эшитиши учун </w:t>
      </w:r>
      <w:r w:rsidR="008B160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уни ҳимоясига олишни </w:t>
      </w:r>
      <w:r w:rsidR="0029588F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ва тинч жойга етказиб қўйишни </w:t>
      </w:r>
      <w:r w:rsidR="008B1603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буюраяпти. </w:t>
      </w:r>
      <w:r w:rsidR="00B30F7E" w:rsidRPr="00126ACA">
        <w:rPr>
          <w:rFonts w:ascii="Times New Roman" w:hAnsi="Times New Roman" w:cs="Times New Roman"/>
          <w:sz w:val="28"/>
          <w:szCs w:val="28"/>
          <w:lang w:val="uz-Cyrl-UZ"/>
        </w:rPr>
        <w:t>Зеро, Ислом инсонларни бағрикенг</w:t>
      </w:r>
      <w:r w:rsidR="000D681A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бўлишга чорлайди.</w:t>
      </w:r>
    </w:p>
    <w:p w14:paraId="28534C31" w14:textId="50992DBF" w:rsidR="00AD4303" w:rsidRPr="00126ACA" w:rsidRDefault="000D681A" w:rsidP="00CF75D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Бу ҳақда Расулуллоҳ соллаллоҳу алайҳи васалламнинг кўрсатмалари ҳам бисёрдир. </w:t>
      </w:r>
      <w:r w:rsidR="006F1107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Абдуллоҳ ибн Амрдан </w:t>
      </w:r>
      <w:r w:rsidR="00480759" w:rsidRPr="00126ACA"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="006F1107" w:rsidRPr="00126ACA">
        <w:rPr>
          <w:rFonts w:ascii="Times New Roman" w:hAnsi="Times New Roman" w:cs="Times New Roman"/>
          <w:sz w:val="28"/>
          <w:szCs w:val="28"/>
          <w:lang w:val="uz-Cyrl-UZ"/>
        </w:rPr>
        <w:t>ивоят қилинади: Расулуллоҳ с</w:t>
      </w:r>
      <w:r w:rsidR="00F82494" w:rsidRPr="00126ACA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6F1107" w:rsidRPr="00126ACA">
        <w:rPr>
          <w:rFonts w:ascii="Times New Roman" w:hAnsi="Times New Roman" w:cs="Times New Roman"/>
          <w:sz w:val="28"/>
          <w:szCs w:val="28"/>
          <w:lang w:val="uz-Cyrl-UZ"/>
        </w:rPr>
        <w:t>лл</w:t>
      </w:r>
      <w:r w:rsidR="00F82494" w:rsidRPr="00126AC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6F1107" w:rsidRPr="00126ACA">
        <w:rPr>
          <w:rFonts w:ascii="Times New Roman" w:hAnsi="Times New Roman" w:cs="Times New Roman"/>
          <w:sz w:val="28"/>
          <w:szCs w:val="28"/>
          <w:lang w:val="uz-Cyrl-UZ"/>
        </w:rPr>
        <w:t>ллоҳу алайҳи васаллам айтдилар:</w:t>
      </w:r>
      <w:r w:rsidR="00EA450D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1107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</w:t>
      </w:r>
      <w:r w:rsidR="006F1107" w:rsidRPr="00126ACA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Қўли ва тили билан мусулмонларга озор бермаган киши ҳақиқий мусулмондир. Аллоҳ таоло ман этган нарсалардан қайтган киши Аллоҳ йўлида ҳақиқий ҳижрат қилган кишидир”</w:t>
      </w:r>
      <w:r w:rsidR="00480759" w:rsidRPr="00126ACA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16"/>
      </w:r>
      <w:r w:rsidR="00480759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00F2ED73" w14:textId="633C366E" w:rsidR="00BB09CE" w:rsidRPr="009E0D5B" w:rsidRDefault="00F04679" w:rsidP="009E0D5B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Демак, и</w:t>
      </w:r>
      <w:r w:rsidR="00853F9E" w:rsidRPr="00126ACA">
        <w:rPr>
          <w:rFonts w:ascii="Times New Roman" w:hAnsi="Times New Roman" w:cs="Times New Roman"/>
          <w:sz w:val="28"/>
          <w:szCs w:val="28"/>
          <w:lang w:val="uz-Cyrl-UZ"/>
        </w:rPr>
        <w:t>слом инсонлар</w:t>
      </w:r>
      <w:r w:rsidR="00F82494" w:rsidRPr="00126ACA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853F9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 аҳл, тинч-тотув бўлиб яшашга буюриб, </w:t>
      </w:r>
      <w:r w:rsidR="00EA450D" w:rsidRPr="00126ACA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853F9E" w:rsidRPr="00126ACA">
        <w:rPr>
          <w:rFonts w:ascii="Times New Roman" w:hAnsi="Times New Roman" w:cs="Times New Roman"/>
          <w:sz w:val="28"/>
          <w:szCs w:val="28"/>
          <w:lang w:val="uz-Cyrl-UZ"/>
        </w:rPr>
        <w:t>р юзида бузғунчилик қилишдан қайтар</w:t>
      </w:r>
      <w:r>
        <w:rPr>
          <w:rFonts w:ascii="Times New Roman" w:hAnsi="Times New Roman" w:cs="Times New Roman"/>
          <w:sz w:val="28"/>
          <w:szCs w:val="28"/>
          <w:lang w:val="uz-Cyrl-UZ"/>
        </w:rPr>
        <w:t>моқда</w:t>
      </w:r>
      <w:r w:rsidR="00853F9E" w:rsidRPr="00126AC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35185F">
        <w:rPr>
          <w:rFonts w:ascii="Times New Roman" w:hAnsi="Times New Roman" w:cs="Times New Roman"/>
          <w:sz w:val="28"/>
          <w:szCs w:val="28"/>
          <w:lang w:val="uz-Cyrl-UZ"/>
        </w:rPr>
        <w:t xml:space="preserve">Тинчлик </w:t>
      </w:r>
      <w:r w:rsidR="0035185F" w:rsidRPr="009E0D5B">
        <w:rPr>
          <w:rFonts w:ascii="Times New Roman" w:hAnsi="Times New Roman" w:cs="Times New Roman"/>
          <w:sz w:val="28"/>
          <w:szCs w:val="28"/>
          <w:lang w:val="uz-Cyrl-UZ"/>
        </w:rPr>
        <w:t>мусулмон жамиятларининг умумий мақсади бўлиб, шу орқали тараққиётга</w:t>
      </w:r>
      <w:r w:rsidR="008E0638" w:rsidRPr="009E0D5B">
        <w:rPr>
          <w:rFonts w:ascii="Times New Roman" w:hAnsi="Times New Roman" w:cs="Times New Roman"/>
          <w:sz w:val="28"/>
          <w:szCs w:val="28"/>
          <w:lang w:val="uz-Cyrl-UZ"/>
        </w:rPr>
        <w:t xml:space="preserve"> ва фаровон  ҳаётга </w:t>
      </w:r>
      <w:r w:rsidR="0035185F" w:rsidRPr="009E0D5B">
        <w:rPr>
          <w:rFonts w:ascii="Times New Roman" w:hAnsi="Times New Roman" w:cs="Times New Roman"/>
          <w:sz w:val="28"/>
          <w:szCs w:val="28"/>
          <w:lang w:val="uz-Cyrl-UZ"/>
        </w:rPr>
        <w:t>эришилади</w:t>
      </w:r>
      <w:r w:rsidR="008E0638" w:rsidRPr="009E0D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E8934F2" w14:textId="77777777" w:rsidR="00CF75D4" w:rsidRPr="00126ACA" w:rsidRDefault="00CF75D4" w:rsidP="00CF75D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A3C6003" w14:textId="69FDFDC7" w:rsidR="004110D2" w:rsidRPr="00126ACA" w:rsidRDefault="004359AA" w:rsidP="00CF75D4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Отабек БА</w:t>
      </w:r>
      <w:r w:rsidR="00F82494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РИЕВ,</w:t>
      </w:r>
    </w:p>
    <w:p w14:paraId="3F72126E" w14:textId="534591DC" w:rsidR="004359AA" w:rsidRPr="00126ACA" w:rsidRDefault="004359AA" w:rsidP="0035185F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Имом Бухорий халқаро илмий-тадқиқот маркази илми</w:t>
      </w:r>
      <w:r w:rsidR="00BB09CE"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й х</w:t>
      </w:r>
      <w:r w:rsidRPr="00126A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одими</w:t>
      </w:r>
    </w:p>
    <w:p w14:paraId="59BAAD9B" w14:textId="77777777" w:rsidR="00CF75D4" w:rsidRDefault="00CF75D4" w:rsidP="00CF75D4">
      <w:pPr>
        <w:spacing w:after="0" w:line="360" w:lineRule="auto"/>
        <w:ind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CF75D4" w:rsidSect="00CF75D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0C22" w14:textId="77777777" w:rsidR="00507198" w:rsidRDefault="00507198" w:rsidP="00C34843">
      <w:pPr>
        <w:spacing w:after="0" w:line="240" w:lineRule="auto"/>
      </w:pPr>
      <w:r>
        <w:separator/>
      </w:r>
    </w:p>
  </w:endnote>
  <w:endnote w:type="continuationSeparator" w:id="0">
    <w:p w14:paraId="5B22F393" w14:textId="77777777" w:rsidR="00507198" w:rsidRDefault="00507198" w:rsidP="00C3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8ACAC" w14:textId="77777777" w:rsidR="00507198" w:rsidRDefault="00507198" w:rsidP="00C34843">
      <w:pPr>
        <w:spacing w:after="0" w:line="240" w:lineRule="auto"/>
      </w:pPr>
      <w:r>
        <w:separator/>
      </w:r>
    </w:p>
  </w:footnote>
  <w:footnote w:type="continuationSeparator" w:id="0">
    <w:p w14:paraId="3E517B46" w14:textId="77777777" w:rsidR="00507198" w:rsidRDefault="00507198" w:rsidP="00C34843">
      <w:pPr>
        <w:spacing w:after="0" w:line="240" w:lineRule="auto"/>
      </w:pPr>
      <w:r>
        <w:continuationSeparator/>
      </w:r>
    </w:p>
  </w:footnote>
  <w:footnote w:id="1">
    <w:p w14:paraId="7A173DDF" w14:textId="1393C3C9" w:rsidR="00754FFC" w:rsidRPr="00CF75D4" w:rsidRDefault="00754FFC" w:rsidP="00CF75D4">
      <w:pPr>
        <w:pStyle w:val="a8"/>
        <w:jc w:val="both"/>
        <w:rPr>
          <w:rFonts w:asciiTheme="majorBidi" w:hAnsiTheme="majorBidi" w:cstheme="majorBidi"/>
          <w:sz w:val="20"/>
          <w:szCs w:val="20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</w:rPr>
        <w:t xml:space="preserve"> То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ййиб Ламинварнинг “</w:t>
      </w:r>
      <w:r w:rsidR="000F766E" w:rsidRPr="00CF75D4">
        <w:rPr>
          <w:rFonts w:asciiTheme="majorBidi" w:hAnsiTheme="majorBidi" w:cstheme="majorBidi"/>
          <w:sz w:val="20"/>
          <w:szCs w:val="20"/>
          <w:lang w:val="uz-Cyrl-UZ"/>
        </w:rPr>
        <w:t>Вазифа ва мақсадларни англашдаги тинчлик тушунчаси” мақоласи асо</w:t>
      </w:r>
      <w:r w:rsidR="002B67AA" w:rsidRPr="00CF75D4">
        <w:rPr>
          <w:rFonts w:asciiTheme="majorBidi" w:hAnsiTheme="majorBidi" w:cstheme="majorBidi"/>
          <w:sz w:val="20"/>
          <w:szCs w:val="20"/>
          <w:lang w:val="uz-Cyrl-UZ"/>
        </w:rPr>
        <w:t>с</w:t>
      </w:r>
      <w:r w:rsidR="000F766E" w:rsidRPr="00CF75D4">
        <w:rPr>
          <w:rFonts w:asciiTheme="majorBidi" w:hAnsiTheme="majorBidi" w:cstheme="majorBidi"/>
          <w:sz w:val="20"/>
          <w:szCs w:val="20"/>
          <w:lang w:val="uz-Cyrl-UZ"/>
        </w:rPr>
        <w:t>ида тайёрланди.</w:t>
      </w:r>
    </w:p>
  </w:footnote>
  <w:footnote w:id="2">
    <w:p w14:paraId="14B3926F" w14:textId="02071F68" w:rsidR="00C34843" w:rsidRPr="00CF75D4" w:rsidRDefault="00C34843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</w:rPr>
        <w:t xml:space="preserve"> 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Бақара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сураси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, 208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>-оят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.</w:t>
      </w:r>
    </w:p>
  </w:footnote>
  <w:footnote w:id="3">
    <w:p w14:paraId="41D976B5" w14:textId="78AB0E0F" w:rsidR="00C34843" w:rsidRPr="00CF75D4" w:rsidRDefault="00C34843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</w:rPr>
        <w:t xml:space="preserve"> 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Анфол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сураси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, 61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>-оят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.</w:t>
      </w:r>
    </w:p>
  </w:footnote>
  <w:footnote w:id="4">
    <w:p w14:paraId="0E8B2987" w14:textId="404EC4AE" w:rsidR="000A1F68" w:rsidRPr="00CF75D4" w:rsidRDefault="000A1F68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Анъом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сураси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, 127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>-оят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.</w:t>
      </w:r>
    </w:p>
  </w:footnote>
  <w:footnote w:id="5">
    <w:p w14:paraId="74351B94" w14:textId="50967E9A" w:rsidR="000A1F68" w:rsidRPr="00CF75D4" w:rsidRDefault="000A1F68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</w:t>
      </w:r>
      <w:r w:rsidR="00363330" w:rsidRPr="00CF75D4">
        <w:rPr>
          <w:rFonts w:asciiTheme="majorBidi" w:hAnsiTheme="majorBidi" w:cstheme="majorBidi"/>
          <w:sz w:val="20"/>
          <w:szCs w:val="20"/>
          <w:lang w:val="uz-Cyrl-UZ"/>
        </w:rPr>
        <w:t>Ҳуд с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>ураси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, </w:t>
      </w:r>
      <w:r w:rsidR="00363330" w:rsidRPr="00CF75D4">
        <w:rPr>
          <w:rFonts w:asciiTheme="majorBidi" w:hAnsiTheme="majorBidi" w:cstheme="majorBidi"/>
          <w:sz w:val="20"/>
          <w:szCs w:val="20"/>
          <w:lang w:val="uz-Cyrl-UZ"/>
        </w:rPr>
        <w:t>69</w:t>
      </w:r>
      <w:r w:rsidR="000C299C" w:rsidRPr="00CF75D4">
        <w:rPr>
          <w:rFonts w:asciiTheme="majorBidi" w:hAnsiTheme="majorBidi" w:cstheme="majorBidi"/>
          <w:sz w:val="20"/>
          <w:szCs w:val="20"/>
          <w:lang w:val="uz-Cyrl-UZ"/>
        </w:rPr>
        <w:t>-оят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.</w:t>
      </w:r>
    </w:p>
  </w:footnote>
  <w:footnote w:id="6">
    <w:p w14:paraId="45599710" w14:textId="3284B421" w:rsidR="000C299C" w:rsidRPr="00CF75D4" w:rsidRDefault="000C299C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</w:rPr>
        <w:t xml:space="preserve"> 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Қурайш сураси, 4-оят.</w:t>
      </w:r>
    </w:p>
  </w:footnote>
  <w:footnote w:id="7">
    <w:p w14:paraId="0032032F" w14:textId="6BF47283" w:rsidR="00EC1A7B" w:rsidRPr="00CF75D4" w:rsidRDefault="00EC1A7B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</w:rPr>
        <w:t xml:space="preserve"> 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Оли-имрон сураси, 97-оят.</w:t>
      </w:r>
    </w:p>
  </w:footnote>
  <w:footnote w:id="8">
    <w:p w14:paraId="21552E91" w14:textId="09EB3425" w:rsidR="00C4628E" w:rsidRPr="00CF75D4" w:rsidRDefault="00C4628E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Тавилоту аҳли сунна</w:t>
      </w:r>
      <w:r w:rsidR="009A320D" w:rsidRPr="00CF75D4">
        <w:rPr>
          <w:rFonts w:asciiTheme="majorBidi" w:hAnsiTheme="majorBidi" w:cstheme="majorBidi"/>
          <w:sz w:val="20"/>
          <w:szCs w:val="20"/>
          <w:lang w:val="uz-Cyrl-UZ"/>
        </w:rPr>
        <w:t>. Босулум таҳқиқи остида. – Байрут: Дар кутубил илмия, 2005. Ж. 2. – Б. 102.</w:t>
      </w:r>
    </w:p>
  </w:footnote>
  <w:footnote w:id="9">
    <w:p w14:paraId="540CAB39" w14:textId="1B619704" w:rsidR="00777992" w:rsidRPr="00CF75D4" w:rsidRDefault="00777992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Али ибн Муҳаммад Мовардий. Ан-нукту валъуюн.</w:t>
      </w:r>
      <w:r w:rsidR="00796BDE"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– Байрут: Дар кутубил илмия, 2005. Ж. 1. – Б. 267.</w:t>
      </w:r>
    </w:p>
  </w:footnote>
  <w:footnote w:id="10">
    <w:p w14:paraId="47FF3A8D" w14:textId="5CA40506" w:rsidR="00796BDE" w:rsidRPr="00CF75D4" w:rsidRDefault="00796BDE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Маҳмуд Замахшарий. Ал-Кашшоф. – Байрут: Дар кутубил илмия, 2005. Ж. 1. – Б. 252.</w:t>
      </w:r>
    </w:p>
  </w:footnote>
  <w:footnote w:id="11">
    <w:p w14:paraId="47B8A3F8" w14:textId="6D39C769" w:rsidR="00963C26" w:rsidRPr="00CF75D4" w:rsidRDefault="00963C26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Ибн Атиийя Андалусий. </w:t>
      </w:r>
      <w:r w:rsidR="00FE413E" w:rsidRPr="00CF75D4">
        <w:rPr>
          <w:rFonts w:asciiTheme="majorBidi" w:hAnsiTheme="majorBidi" w:cstheme="majorBidi"/>
          <w:sz w:val="20"/>
          <w:szCs w:val="20"/>
          <w:lang w:val="uz-Cyrl-UZ"/>
        </w:rPr>
        <w:t>Ал-муҳаррирул важизу фи тафсирил китабил азизи. – Байрут: Дар кутубил илмия, 2002. Ж. 1. – Б. 282.</w:t>
      </w:r>
    </w:p>
  </w:footnote>
  <w:footnote w:id="12">
    <w:p w14:paraId="58EA38C6" w14:textId="1C11AD80" w:rsidR="00FE413E" w:rsidRPr="00CF75D4" w:rsidRDefault="00FE413E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Абу Жаъфар Муҳаммад ибн Жарир Таборий. Жомиъул баён фи таъвилил Қуръан. – Муассасатул рис</w:t>
      </w:r>
      <w:r w:rsidR="00F82494" w:rsidRPr="00CF75D4">
        <w:rPr>
          <w:rFonts w:asciiTheme="majorBidi" w:hAnsiTheme="majorBidi" w:cstheme="majorBidi"/>
          <w:sz w:val="20"/>
          <w:szCs w:val="20"/>
          <w:lang w:val="uz-Cyrl-UZ"/>
        </w:rPr>
        <w:t>о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ла, 2000. Ж. 4. – Б. 253.</w:t>
      </w:r>
    </w:p>
  </w:footnote>
  <w:footnote w:id="13">
    <w:p w14:paraId="6B15A36F" w14:textId="77777777" w:rsidR="004A1030" w:rsidRPr="00CF75D4" w:rsidRDefault="004A1030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Бақара сураси, 208-оят.</w:t>
      </w:r>
    </w:p>
  </w:footnote>
  <w:footnote w:id="14">
    <w:p w14:paraId="277903B2" w14:textId="199E3EC7" w:rsidR="00272D17" w:rsidRPr="00CF75D4" w:rsidRDefault="00272D17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Аъроф сураси, 199-оят.</w:t>
      </w:r>
    </w:p>
  </w:footnote>
  <w:footnote w:id="15">
    <w:p w14:paraId="32F4157E" w14:textId="64F421B6" w:rsidR="00FE6A47" w:rsidRPr="00CF75D4" w:rsidRDefault="00FE6A47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 xml:space="preserve"> Тавба сураси, 6-оят.</w:t>
      </w:r>
    </w:p>
  </w:footnote>
  <w:footnote w:id="16">
    <w:p w14:paraId="2B455A9C" w14:textId="26AAA710" w:rsidR="00480759" w:rsidRPr="00CF75D4" w:rsidRDefault="00480759" w:rsidP="00CF75D4">
      <w:pPr>
        <w:pStyle w:val="a8"/>
        <w:jc w:val="both"/>
        <w:rPr>
          <w:rFonts w:asciiTheme="majorBidi" w:hAnsiTheme="majorBidi" w:cstheme="majorBidi"/>
          <w:sz w:val="20"/>
          <w:szCs w:val="20"/>
          <w:lang w:val="uz-Cyrl-UZ"/>
        </w:rPr>
      </w:pPr>
      <w:r w:rsidRPr="00CF75D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CF75D4">
        <w:rPr>
          <w:rFonts w:asciiTheme="majorBidi" w:hAnsiTheme="majorBidi" w:cstheme="majorBidi"/>
          <w:sz w:val="20"/>
          <w:szCs w:val="20"/>
        </w:rPr>
        <w:t xml:space="preserve"> </w:t>
      </w:r>
      <w:r w:rsidRPr="00CF75D4">
        <w:rPr>
          <w:rFonts w:asciiTheme="majorBidi" w:hAnsiTheme="majorBidi" w:cstheme="majorBidi"/>
          <w:sz w:val="20"/>
          <w:szCs w:val="20"/>
          <w:lang w:val="uz-Cyrl-UZ"/>
        </w:rPr>
        <w:t>Имом Бухорий ривояти.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23660"/>
    <w:multiLevelType w:val="hybridMultilevel"/>
    <w:tmpl w:val="97C8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E2"/>
    <w:rsid w:val="0000353A"/>
    <w:rsid w:val="00010C9D"/>
    <w:rsid w:val="00011B4D"/>
    <w:rsid w:val="00030F12"/>
    <w:rsid w:val="0005386C"/>
    <w:rsid w:val="00054E92"/>
    <w:rsid w:val="000659DF"/>
    <w:rsid w:val="00066422"/>
    <w:rsid w:val="00084A23"/>
    <w:rsid w:val="00094A9B"/>
    <w:rsid w:val="000A1F68"/>
    <w:rsid w:val="000B07AE"/>
    <w:rsid w:val="000C299C"/>
    <w:rsid w:val="000C379D"/>
    <w:rsid w:val="000C7918"/>
    <w:rsid w:val="000D681A"/>
    <w:rsid w:val="000F766E"/>
    <w:rsid w:val="00126ACA"/>
    <w:rsid w:val="00160DE8"/>
    <w:rsid w:val="001825CF"/>
    <w:rsid w:val="001876E8"/>
    <w:rsid w:val="001B3450"/>
    <w:rsid w:val="001B5331"/>
    <w:rsid w:val="001C45A4"/>
    <w:rsid w:val="001E69A7"/>
    <w:rsid w:val="00201CDE"/>
    <w:rsid w:val="002078AF"/>
    <w:rsid w:val="0022391C"/>
    <w:rsid w:val="0024371D"/>
    <w:rsid w:val="00263563"/>
    <w:rsid w:val="00272D17"/>
    <w:rsid w:val="0027610A"/>
    <w:rsid w:val="00283F4A"/>
    <w:rsid w:val="0029588F"/>
    <w:rsid w:val="002B16CB"/>
    <w:rsid w:val="002B67AA"/>
    <w:rsid w:val="002C4DAA"/>
    <w:rsid w:val="002D5D9B"/>
    <w:rsid w:val="002E1FAF"/>
    <w:rsid w:val="002E243A"/>
    <w:rsid w:val="002E3876"/>
    <w:rsid w:val="002E6131"/>
    <w:rsid w:val="002F639D"/>
    <w:rsid w:val="003321A2"/>
    <w:rsid w:val="003411C2"/>
    <w:rsid w:val="0035185F"/>
    <w:rsid w:val="003518BF"/>
    <w:rsid w:val="00352DE2"/>
    <w:rsid w:val="00363330"/>
    <w:rsid w:val="00373B46"/>
    <w:rsid w:val="00374C12"/>
    <w:rsid w:val="0037799B"/>
    <w:rsid w:val="0038413E"/>
    <w:rsid w:val="003943CA"/>
    <w:rsid w:val="003947C1"/>
    <w:rsid w:val="004110D2"/>
    <w:rsid w:val="00427916"/>
    <w:rsid w:val="00432C54"/>
    <w:rsid w:val="004359AA"/>
    <w:rsid w:val="004555CD"/>
    <w:rsid w:val="004641E7"/>
    <w:rsid w:val="004806C9"/>
    <w:rsid w:val="00480759"/>
    <w:rsid w:val="00495BF8"/>
    <w:rsid w:val="004A1030"/>
    <w:rsid w:val="004B3B5F"/>
    <w:rsid w:val="004B5EE8"/>
    <w:rsid w:val="004C3B21"/>
    <w:rsid w:val="004E7058"/>
    <w:rsid w:val="00507198"/>
    <w:rsid w:val="00517C8D"/>
    <w:rsid w:val="0052455F"/>
    <w:rsid w:val="0053408A"/>
    <w:rsid w:val="00535D4D"/>
    <w:rsid w:val="00543E78"/>
    <w:rsid w:val="00556A94"/>
    <w:rsid w:val="00571B3F"/>
    <w:rsid w:val="0057497C"/>
    <w:rsid w:val="0058341D"/>
    <w:rsid w:val="00595FE9"/>
    <w:rsid w:val="00597149"/>
    <w:rsid w:val="005B3BD2"/>
    <w:rsid w:val="005B5BAD"/>
    <w:rsid w:val="005E3EDD"/>
    <w:rsid w:val="005E467D"/>
    <w:rsid w:val="00600801"/>
    <w:rsid w:val="006137D0"/>
    <w:rsid w:val="006169D9"/>
    <w:rsid w:val="00617031"/>
    <w:rsid w:val="006469ED"/>
    <w:rsid w:val="0069398E"/>
    <w:rsid w:val="006A1DF2"/>
    <w:rsid w:val="006A73BD"/>
    <w:rsid w:val="006C253E"/>
    <w:rsid w:val="006C5131"/>
    <w:rsid w:val="006F1107"/>
    <w:rsid w:val="0074287B"/>
    <w:rsid w:val="00743F9C"/>
    <w:rsid w:val="00753E61"/>
    <w:rsid w:val="00754FFC"/>
    <w:rsid w:val="0075519D"/>
    <w:rsid w:val="00771FC0"/>
    <w:rsid w:val="00777992"/>
    <w:rsid w:val="00781B8E"/>
    <w:rsid w:val="00793300"/>
    <w:rsid w:val="00796BDE"/>
    <w:rsid w:val="007A0D6B"/>
    <w:rsid w:val="007A497B"/>
    <w:rsid w:val="007B24D2"/>
    <w:rsid w:val="007C2479"/>
    <w:rsid w:val="007D62FF"/>
    <w:rsid w:val="007F4F24"/>
    <w:rsid w:val="00803758"/>
    <w:rsid w:val="0081634D"/>
    <w:rsid w:val="00822215"/>
    <w:rsid w:val="00851CBE"/>
    <w:rsid w:val="00853F9E"/>
    <w:rsid w:val="008671CB"/>
    <w:rsid w:val="008751ED"/>
    <w:rsid w:val="008865FA"/>
    <w:rsid w:val="008979E0"/>
    <w:rsid w:val="008B1603"/>
    <w:rsid w:val="008D7308"/>
    <w:rsid w:val="008E0638"/>
    <w:rsid w:val="008F680C"/>
    <w:rsid w:val="00912605"/>
    <w:rsid w:val="00915254"/>
    <w:rsid w:val="009228C5"/>
    <w:rsid w:val="00951CC6"/>
    <w:rsid w:val="00963C26"/>
    <w:rsid w:val="0099389B"/>
    <w:rsid w:val="00995252"/>
    <w:rsid w:val="00996C27"/>
    <w:rsid w:val="009A320D"/>
    <w:rsid w:val="009E0D5B"/>
    <w:rsid w:val="00A2114A"/>
    <w:rsid w:val="00A23C53"/>
    <w:rsid w:val="00A3567D"/>
    <w:rsid w:val="00A4174D"/>
    <w:rsid w:val="00A63102"/>
    <w:rsid w:val="00AB052D"/>
    <w:rsid w:val="00AC0ECF"/>
    <w:rsid w:val="00AD0C4F"/>
    <w:rsid w:val="00AD4303"/>
    <w:rsid w:val="00AF4071"/>
    <w:rsid w:val="00B064CB"/>
    <w:rsid w:val="00B176D8"/>
    <w:rsid w:val="00B17BF7"/>
    <w:rsid w:val="00B22231"/>
    <w:rsid w:val="00B30F7E"/>
    <w:rsid w:val="00B3250F"/>
    <w:rsid w:val="00B64635"/>
    <w:rsid w:val="00B73D0A"/>
    <w:rsid w:val="00B86FAD"/>
    <w:rsid w:val="00BB09CE"/>
    <w:rsid w:val="00BD030C"/>
    <w:rsid w:val="00BF204D"/>
    <w:rsid w:val="00BF44CD"/>
    <w:rsid w:val="00C01F97"/>
    <w:rsid w:val="00C02995"/>
    <w:rsid w:val="00C10884"/>
    <w:rsid w:val="00C120B2"/>
    <w:rsid w:val="00C20B6A"/>
    <w:rsid w:val="00C24D27"/>
    <w:rsid w:val="00C306DA"/>
    <w:rsid w:val="00C32E63"/>
    <w:rsid w:val="00C34843"/>
    <w:rsid w:val="00C37D8B"/>
    <w:rsid w:val="00C46275"/>
    <w:rsid w:val="00C4628E"/>
    <w:rsid w:val="00C75A83"/>
    <w:rsid w:val="00C824DB"/>
    <w:rsid w:val="00C9790F"/>
    <w:rsid w:val="00CA7133"/>
    <w:rsid w:val="00CC3E1B"/>
    <w:rsid w:val="00CD6EA3"/>
    <w:rsid w:val="00CF75D4"/>
    <w:rsid w:val="00D04D5C"/>
    <w:rsid w:val="00D121F5"/>
    <w:rsid w:val="00D27DCE"/>
    <w:rsid w:val="00D435D4"/>
    <w:rsid w:val="00D6513B"/>
    <w:rsid w:val="00D9047A"/>
    <w:rsid w:val="00DB29C3"/>
    <w:rsid w:val="00DB60A8"/>
    <w:rsid w:val="00DC02E0"/>
    <w:rsid w:val="00DF651D"/>
    <w:rsid w:val="00E10750"/>
    <w:rsid w:val="00E11A94"/>
    <w:rsid w:val="00E30B75"/>
    <w:rsid w:val="00E30CAD"/>
    <w:rsid w:val="00E8218E"/>
    <w:rsid w:val="00E9617C"/>
    <w:rsid w:val="00EA269C"/>
    <w:rsid w:val="00EA450D"/>
    <w:rsid w:val="00EA4EA9"/>
    <w:rsid w:val="00EB5D05"/>
    <w:rsid w:val="00EC1A7B"/>
    <w:rsid w:val="00EC42EE"/>
    <w:rsid w:val="00ED31DD"/>
    <w:rsid w:val="00ED5592"/>
    <w:rsid w:val="00ED581B"/>
    <w:rsid w:val="00EF4796"/>
    <w:rsid w:val="00EF4E6C"/>
    <w:rsid w:val="00F04679"/>
    <w:rsid w:val="00F04CF8"/>
    <w:rsid w:val="00F2462D"/>
    <w:rsid w:val="00F520A0"/>
    <w:rsid w:val="00F521D4"/>
    <w:rsid w:val="00F660F5"/>
    <w:rsid w:val="00F72BEC"/>
    <w:rsid w:val="00F8038F"/>
    <w:rsid w:val="00F82494"/>
    <w:rsid w:val="00F92E2E"/>
    <w:rsid w:val="00FB1DF9"/>
    <w:rsid w:val="00FB249E"/>
    <w:rsid w:val="00FC568F"/>
    <w:rsid w:val="00FD03F1"/>
    <w:rsid w:val="00FD3C1B"/>
    <w:rsid w:val="00FE1C9F"/>
    <w:rsid w:val="00FE413E"/>
    <w:rsid w:val="00FE5089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F5E1"/>
  <w15:chartTrackingRefBased/>
  <w15:docId w15:val="{C8313098-2AA3-41CE-8DF6-68B31AAD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6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63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1634D"/>
  </w:style>
  <w:style w:type="paragraph" w:styleId="a3">
    <w:name w:val="footnote text"/>
    <w:basedOn w:val="a"/>
    <w:link w:val="a4"/>
    <w:uiPriority w:val="99"/>
    <w:unhideWhenUsed/>
    <w:rsid w:val="00C348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348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484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F1107"/>
    <w:rPr>
      <w:color w:val="0000FF"/>
      <w:u w:val="single"/>
    </w:rPr>
  </w:style>
  <w:style w:type="character" w:styleId="a7">
    <w:name w:val="Strong"/>
    <w:basedOn w:val="a0"/>
    <w:uiPriority w:val="22"/>
    <w:qFormat/>
    <w:rsid w:val="006F1107"/>
    <w:rPr>
      <w:b/>
      <w:bCs/>
    </w:rPr>
  </w:style>
  <w:style w:type="paragraph" w:styleId="a8">
    <w:name w:val="No Spacing"/>
    <w:uiPriority w:val="1"/>
    <w:qFormat/>
    <w:rsid w:val="00BB09CE"/>
    <w:pPr>
      <w:spacing w:after="0" w:line="240" w:lineRule="auto"/>
    </w:pPr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7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900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050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665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26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0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33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309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B7FD-E3C0-41DA-8855-E74261E5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</cp:lastModifiedBy>
  <cp:revision>4</cp:revision>
  <dcterms:created xsi:type="dcterms:W3CDTF">2023-03-01T07:51:00Z</dcterms:created>
  <dcterms:modified xsi:type="dcterms:W3CDTF">2023-03-01T08:39:00Z</dcterms:modified>
</cp:coreProperties>
</file>